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0F2F5E">
      <w:r>
        <w:rPr>
          <w:noProof/>
          <w:lang w:eastAsia="en-AU"/>
        </w:rPr>
        <w:drawing>
          <wp:anchor distT="0" distB="0" distL="114300" distR="114300" simplePos="0" relativeHeight="252009984" behindDoc="1" locked="0" layoutInCell="1" allowOverlap="1">
            <wp:simplePos x="0" y="0"/>
            <wp:positionH relativeFrom="column">
              <wp:posOffset>3928745</wp:posOffset>
            </wp:positionH>
            <wp:positionV relativeFrom="paragraph">
              <wp:posOffset>-900430</wp:posOffset>
            </wp:positionV>
            <wp:extent cx="2724150" cy="8136255"/>
            <wp:effectExtent l="19050" t="0" r="0" b="0"/>
            <wp:wrapTight wrapText="bothSides">
              <wp:wrapPolygon edited="0">
                <wp:start x="-151" y="0"/>
                <wp:lineTo x="-151" y="21544"/>
                <wp:lineTo x="21600" y="21544"/>
                <wp:lineTo x="21600" y="0"/>
                <wp:lineTo x="-151" y="0"/>
              </wp:wrapPolygon>
            </wp:wrapTight>
            <wp:docPr id="643" name="Picture 643" descr="C:\Users\Workspace Training\Desktop\3002A pictures\DSC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Workspace Training\Desktop\3002A pictures\DSC_0005 (2).jpg"/>
                    <pic:cNvPicPr>
                      <a:picLocks noChangeAspect="1" noChangeArrowheads="1"/>
                    </pic:cNvPicPr>
                  </pic:nvPicPr>
                  <pic:blipFill>
                    <a:blip r:embed="rId8" cstate="print"/>
                    <a:srcRect r="4057"/>
                    <a:stretch>
                      <a:fillRect/>
                    </a:stretch>
                  </pic:blipFill>
                  <pic:spPr bwMode="auto">
                    <a:xfrm>
                      <a:off x="0" y="0"/>
                      <a:ext cx="2724150" cy="8136255"/>
                    </a:xfrm>
                    <a:prstGeom prst="rect">
                      <a:avLst/>
                    </a:prstGeom>
                    <a:noFill/>
                    <a:ln w="9525">
                      <a:noFill/>
                      <a:miter lim="800000"/>
                      <a:headEnd/>
                      <a:tailEnd/>
                    </a:ln>
                  </pic:spPr>
                </pic:pic>
              </a:graphicData>
            </a:graphic>
          </wp:anchor>
        </w:drawing>
      </w:r>
      <w:r w:rsidR="00843B79" w:rsidRPr="00843B79">
        <w:rPr>
          <w:noProof/>
          <w:lang w:val="en-US"/>
        </w:rPr>
        <w:pict>
          <v:rect id="_x0000_s1417" style="position:absolute;margin-left:.85pt;margin-top:61.35pt;width:564.4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660298" w:rsidRPr="00360AA1" w:rsidRDefault="00660298" w:rsidP="00E2113C">
                  <w:pPr>
                    <w:pStyle w:val="NoSpacing"/>
                    <w:jc w:val="right"/>
                    <w:rPr>
                      <w:rFonts w:ascii="Arial Black" w:hAnsi="Arial Black"/>
                      <w:color w:val="FFFFFF"/>
                      <w:sz w:val="72"/>
                      <w:szCs w:val="72"/>
                    </w:rPr>
                  </w:pPr>
                  <w:r>
                    <w:rPr>
                      <w:rFonts w:ascii="Arial Black" w:hAnsi="Arial Black"/>
                      <w:sz w:val="72"/>
                      <w:szCs w:val="72"/>
                      <w:lang w:val="en-AU"/>
                    </w:rPr>
                    <w:t>Installation requirements</w:t>
                  </w:r>
                </w:p>
              </w:txbxContent>
            </v:textbox>
            <w10:wrap anchorx="page" anchory="page"/>
          </v:rect>
        </w:pict>
      </w:r>
      <w:r w:rsidR="00843B79">
        <w:rPr>
          <w:noProof/>
          <w:lang w:eastAsia="en-AU"/>
        </w:rPr>
        <w:pict>
          <v:rect id="_x0000_s1416" style="position:absolute;margin-left:44.4pt;margin-top:341.15pt;width:335.35pt;height:131.0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660298" w:rsidRPr="00360AA1" w:rsidRDefault="00660298">
                  <w:pPr>
                    <w:pStyle w:val="NoSpacing"/>
                    <w:spacing w:line="360" w:lineRule="auto"/>
                    <w:rPr>
                      <w:rFonts w:cs="Calibri"/>
                      <w:b/>
                      <w:sz w:val="36"/>
                      <w:szCs w:val="36"/>
                    </w:rPr>
                  </w:pPr>
                  <w:r w:rsidRPr="00360AA1">
                    <w:rPr>
                      <w:rFonts w:cs="Calibri"/>
                      <w:b/>
                      <w:sz w:val="36"/>
                      <w:szCs w:val="36"/>
                    </w:rPr>
                    <w:t xml:space="preserve">Supporting: </w:t>
                  </w:r>
                </w:p>
                <w:p w:rsidR="00660298" w:rsidRPr="00360AA1" w:rsidRDefault="00660298" w:rsidP="00D56265">
                  <w:pPr>
                    <w:pStyle w:val="NoSpacing"/>
                    <w:spacing w:after="120"/>
                    <w:rPr>
                      <w:rFonts w:cs="Calibri"/>
                      <w:b/>
                      <w:i/>
                      <w:color w:val="FFFFFF"/>
                      <w:sz w:val="36"/>
                      <w:szCs w:val="36"/>
                    </w:rPr>
                  </w:pPr>
                  <w:r>
                    <w:rPr>
                      <w:rFonts w:cs="Calibri"/>
                      <w:b/>
                      <w:i/>
                      <w:sz w:val="36"/>
                      <w:szCs w:val="36"/>
                    </w:rPr>
                    <w:t>LMFKB3002A</w:t>
                  </w:r>
                  <w:r w:rsidR="00D56265">
                    <w:rPr>
                      <w:rFonts w:cs="Calibri"/>
                      <w:b/>
                      <w:i/>
                      <w:sz w:val="36"/>
                      <w:szCs w:val="36"/>
                    </w:rPr>
                    <w:br/>
                  </w:r>
                  <w:r>
                    <w:rPr>
                      <w:rFonts w:cs="Calibri"/>
                      <w:b/>
                      <w:i/>
                      <w:sz w:val="36"/>
                      <w:szCs w:val="36"/>
                    </w:rPr>
                    <w:t>Determine requirements for installation of cabinets</w:t>
                  </w:r>
                </w:p>
                <w:p w:rsidR="00660298" w:rsidRPr="008E2E43" w:rsidRDefault="00660298">
                  <w:pPr>
                    <w:pStyle w:val="NoSpacing"/>
                    <w:spacing w:line="360" w:lineRule="auto"/>
                    <w:rPr>
                      <w:color w:val="FFFFFF"/>
                    </w:rPr>
                  </w:pPr>
                </w:p>
              </w:txbxContent>
            </v:textbox>
            <w10:wrap anchorx="page" anchory="margin"/>
          </v:rect>
        </w:pict>
      </w:r>
      <w:r w:rsidR="00D56265">
        <w:rPr>
          <w:rFonts w:ascii="Times New Roman" w:hAnsi="Times New Roman"/>
          <w:noProof/>
          <w:lang w:eastAsia="en-AU"/>
        </w:rPr>
        <w:drawing>
          <wp:anchor distT="0" distB="0" distL="114300" distR="114300" simplePos="0" relativeHeight="251608576" behindDoc="1" locked="0" layoutInCell="1" allowOverlap="1">
            <wp:simplePos x="0" y="0"/>
            <wp:positionH relativeFrom="column">
              <wp:posOffset>-278765</wp:posOffset>
            </wp:positionH>
            <wp:positionV relativeFrom="paragraph">
              <wp:posOffset>1993265</wp:posOffset>
            </wp:positionV>
            <wp:extent cx="4231005" cy="1858645"/>
            <wp:effectExtent l="19050" t="0" r="0" b="0"/>
            <wp:wrapTight wrapText="bothSides">
              <wp:wrapPolygon edited="0">
                <wp:start x="-97" y="0"/>
                <wp:lineTo x="-97" y="21475"/>
                <wp:lineTo x="21590" y="21475"/>
                <wp:lineTo x="21590" y="0"/>
                <wp:lineTo x="-97"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9" cstate="print"/>
                    <a:srcRect/>
                    <a:stretch>
                      <a:fillRect/>
                    </a:stretch>
                  </pic:blipFill>
                  <pic:spPr bwMode="auto">
                    <a:xfrm>
                      <a:off x="0" y="0"/>
                      <a:ext cx="4231005" cy="1858645"/>
                    </a:xfrm>
                    <a:prstGeom prst="rect">
                      <a:avLst/>
                    </a:prstGeom>
                    <a:noFill/>
                    <a:ln w="9525">
                      <a:noFill/>
                      <a:miter lim="800000"/>
                      <a:headEnd/>
                      <a:tailEnd/>
                    </a:ln>
                  </pic:spPr>
                </pic:pic>
              </a:graphicData>
            </a:graphic>
          </wp:anchor>
        </w:drawing>
      </w:r>
      <w:r w:rsidR="00843B79">
        <w:rPr>
          <w:noProof/>
          <w:lang w:eastAsia="en-AU"/>
        </w:rPr>
        <w:pict>
          <v:rect id="_x0000_s1419" style="position:absolute;margin-left:-11pt;margin-top:637.5pt;width:606.3pt;height:49.5pt;z-index:251611648;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660298" w:rsidRPr="00DD0823" w:rsidRDefault="00660298"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843B79">
        <w:rPr>
          <w:noProof/>
          <w:lang w:eastAsia="en-AU"/>
        </w:rPr>
        <w:pict>
          <v:rect id="_x0000_s1504" style="position:absolute;margin-left:106.9pt;margin-top:660.75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660298" w:rsidRPr="00360AA1" w:rsidRDefault="00660298"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00843B79" w:rsidRPr="00843B79">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4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660298" w:rsidRDefault="00660298" w:rsidP="00C058EF">
                  <w:pPr>
                    <w:jc w:val="center"/>
                    <w:rPr>
                      <w:rFonts w:ascii="Impact" w:hAnsi="Impact"/>
                      <w:color w:val="FF0000"/>
                      <w:sz w:val="72"/>
                      <w:szCs w:val="72"/>
                    </w:rPr>
                  </w:pPr>
                  <w:r w:rsidRPr="00C058EF">
                    <w:rPr>
                      <w:rFonts w:ascii="Impact" w:hAnsi="Impact"/>
                      <w:color w:val="FF0000"/>
                      <w:sz w:val="72"/>
                      <w:szCs w:val="72"/>
                    </w:rPr>
                    <w:t>DRAFT VERSION</w:t>
                  </w:r>
                </w:p>
                <w:p w:rsidR="00660298" w:rsidRPr="00C058EF" w:rsidRDefault="00660298"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991BE5" w:rsidP="005E09B8">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991BE5" w:rsidRDefault="00991BE5"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lastRenderedPageBreak/>
        <w:t>Installation requirements</w:t>
      </w:r>
    </w:p>
    <w:p w:rsidR="00991BE5" w:rsidRDefault="00991BE5" w:rsidP="00991BE5">
      <w:pPr>
        <w:spacing w:after="0" w:line="240" w:lineRule="auto"/>
        <w:jc w:val="center"/>
        <w:rPr>
          <w:rFonts w:ascii="Arial Black" w:hAnsi="Arial Black" w:cs="Arial"/>
          <w:sz w:val="56"/>
          <w:szCs w:val="56"/>
        </w:rPr>
      </w:pPr>
    </w:p>
    <w:p w:rsidR="00991BE5" w:rsidRDefault="00991BE5"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Pr="002E5623" w:rsidRDefault="00991BE5" w:rsidP="00991BE5">
      <w:pPr>
        <w:spacing w:line="240" w:lineRule="auto"/>
        <w:rPr>
          <w:color w:val="000000" w:themeColor="text1"/>
        </w:rPr>
      </w:pPr>
      <w:r w:rsidRPr="002E5623">
        <w:rPr>
          <w:color w:val="000000" w:themeColor="text1"/>
        </w:rPr>
        <w:t xml:space="preserve">This unit is also available in an e-learning format, which contains additional photos, interactive exercises and a voice-over narration of the text. It can be viewed on CD-ROM, or live on the web at:  </w:t>
      </w:r>
    </w:p>
    <w:p w:rsidR="00991BE5" w:rsidRDefault="00843B79" w:rsidP="00991BE5">
      <w:pPr>
        <w:spacing w:line="240" w:lineRule="auto"/>
        <w:jc w:val="center"/>
        <w:rPr>
          <w:color w:val="000000"/>
          <w:lang w:eastAsia="en-AU"/>
        </w:rPr>
      </w:pPr>
      <w:hyperlink r:id="rId12" w:history="1">
        <w:r w:rsidR="00991BE5">
          <w:rPr>
            <w:rStyle w:val="Hyperlink"/>
            <w:lang w:eastAsia="en-AU"/>
          </w:rPr>
          <w:t>http://www.kbcabinetmaking.com.au/</w:t>
        </w:r>
      </w:hyperlink>
    </w:p>
    <w:p w:rsidR="00991BE5" w:rsidRDefault="00991BE5" w:rsidP="00991BE5">
      <w:pPr>
        <w:spacing w:after="0" w:line="240" w:lineRule="auto"/>
        <w:rPr>
          <w:rFonts w:cs="Arial"/>
        </w:rPr>
      </w:pPr>
    </w:p>
    <w:p w:rsidR="00991BE5" w:rsidRDefault="00991BE5" w:rsidP="00991BE5">
      <w:pPr>
        <w:spacing w:after="0" w:line="240" w:lineRule="auto"/>
        <w:rPr>
          <w:rFonts w:cs="Arial"/>
        </w:rPr>
      </w:pPr>
      <w:r>
        <w:rPr>
          <w:noProof/>
          <w:lang w:eastAsia="en-AU"/>
        </w:rPr>
        <w:drawing>
          <wp:anchor distT="0" distB="0" distL="114300" distR="114300" simplePos="0" relativeHeight="251790848"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496" name="Picture 496"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amp;BCM_logo-only"/>
                    <pic:cNvPicPr>
                      <a:picLocks noChangeAspect="1" noChangeArrowheads="1"/>
                    </pic:cNvPicPr>
                  </pic:nvPicPr>
                  <pic:blipFill>
                    <a:blip r:embed="rId9" cstate="print"/>
                    <a:srcRect/>
                    <a:stretch>
                      <a:fillRect/>
                    </a:stretch>
                  </pic:blipFill>
                  <pic:spPr bwMode="auto">
                    <a:xfrm>
                      <a:off x="0" y="0"/>
                      <a:ext cx="4601845" cy="2027555"/>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r>
        <w:rPr>
          <w:rFonts w:ascii="Arial Narrow" w:hAnsi="Arial Narrow" w:cs="Arial"/>
        </w:rPr>
        <w:t>Developed by Workspace Training for the 2011-2012</w:t>
      </w:r>
    </w:p>
    <w:p w:rsidR="00991BE5" w:rsidRDefault="00991BE5" w:rsidP="00991BE5">
      <w:pPr>
        <w:spacing w:after="0" w:line="240" w:lineRule="auto"/>
        <w:jc w:val="right"/>
        <w:rPr>
          <w:rFonts w:ascii="Arial Narrow" w:hAnsi="Arial Narrow" w:cs="Arial"/>
        </w:rPr>
      </w:pPr>
      <w:r>
        <w:rPr>
          <w:rFonts w:ascii="Arial Narrow" w:hAnsi="Arial Narrow" w:cs="Arial"/>
        </w:rPr>
        <w:t>Workplace English Language and Literacy (WELL) Program</w:t>
      </w:r>
    </w:p>
    <w:p w:rsidR="00991BE5" w:rsidRDefault="00991BE5" w:rsidP="00991BE5">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r>
        <w:rPr>
          <w:noProof/>
          <w:lang w:eastAsia="en-AU"/>
        </w:rPr>
        <w:drawing>
          <wp:anchor distT="0" distB="0" distL="114300" distR="114300" simplePos="0" relativeHeight="251791872"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497" name="Picture 497"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black"/>
                    <pic:cNvPicPr>
                      <a:picLocks noChangeAspect="1" noChangeArrowheads="1"/>
                    </pic:cNvPicPr>
                  </pic:nvPicPr>
                  <pic:blipFill>
                    <a:blip r:embed="rId13" cstate="print"/>
                    <a:srcRect/>
                    <a:stretch>
                      <a:fillRect/>
                    </a:stretch>
                  </pic:blipFill>
                  <pic:spPr bwMode="auto">
                    <a:xfrm>
                      <a:off x="0" y="0"/>
                      <a:ext cx="1835150" cy="524510"/>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843B79" w:rsidP="00991BE5">
      <w:pPr>
        <w:spacing w:after="0" w:line="240" w:lineRule="auto"/>
        <w:jc w:val="right"/>
        <w:rPr>
          <w:rFonts w:ascii="Arial Narrow" w:hAnsi="Arial Narrow" w:cs="Arial"/>
        </w:rPr>
      </w:pPr>
      <w:hyperlink r:id="rId14" w:history="1">
        <w:r w:rsidR="00991BE5">
          <w:rPr>
            <w:rStyle w:val="Hyperlink"/>
            <w:rFonts w:ascii="Arial Narrow" w:hAnsi="Arial Narrow"/>
          </w:rPr>
          <w:t>www.workspacetraining.com.au</w:t>
        </w:r>
      </w:hyperlink>
      <w:r w:rsidR="00991BE5">
        <w:rPr>
          <w:rFonts w:ascii="Arial Narrow" w:hAnsi="Arial Narrow" w:cs="Arial"/>
        </w:rPr>
        <w:t xml:space="preserve"> </w:t>
      </w:r>
    </w:p>
    <w:p w:rsidR="00991BE5" w:rsidRDefault="00991BE5" w:rsidP="00991BE5">
      <w:pPr>
        <w:pageBreakBefore/>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rPr>
          <w:rFonts w:ascii="Arial Narrow" w:hAnsi="Arial Narrow"/>
        </w:rPr>
      </w:pPr>
      <w:r>
        <w:rPr>
          <w:rFonts w:ascii="Arial Narrow" w:hAnsi="Arial Narrow"/>
        </w:rPr>
        <w:t xml:space="preserve">ISBN: </w:t>
      </w:r>
      <w:r w:rsidR="00CB7649">
        <w:t>978-0-9873328-6-8</w:t>
      </w:r>
    </w:p>
    <w:p w:rsidR="00991BE5" w:rsidRDefault="00991BE5" w:rsidP="00991BE5">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COPYRIGHT</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 xml:space="preserve">© Commonwealth of Australia. 2012 </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p>
    <w:p w:rsidR="00991BE5" w:rsidRDefault="00991BE5" w:rsidP="00991BE5">
      <w:pPr>
        <w:spacing w:after="0" w:line="240" w:lineRule="auto"/>
      </w:pPr>
      <w:r>
        <w:rPr>
          <w:noProof/>
          <w:lang w:eastAsia="en-AU"/>
        </w:rPr>
        <w:drawing>
          <wp:inline distT="0" distB="0" distL="0" distR="0">
            <wp:extent cx="829310" cy="276225"/>
            <wp:effectExtent l="1905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29310" cy="276225"/>
                    </a:xfrm>
                    <a:prstGeom prst="rect">
                      <a:avLst/>
                    </a:prstGeom>
                    <a:noFill/>
                    <a:ln w="9525">
                      <a:noFill/>
                      <a:miter lim="800000"/>
                      <a:headEnd/>
                      <a:tailEnd/>
                    </a:ln>
                  </pic:spPr>
                </pic:pic>
              </a:graphicData>
            </a:graphic>
          </wp:inline>
        </w:drawing>
      </w:r>
    </w:p>
    <w:p w:rsidR="00991BE5" w:rsidRDefault="00991BE5" w:rsidP="00991BE5">
      <w:pPr>
        <w:spacing w:after="0" w:line="240" w:lineRule="auto"/>
        <w:rPr>
          <w:b/>
          <w:bCs/>
          <w:i/>
          <w:iCs/>
          <w:color w:val="000000"/>
          <w:lang w:eastAsia="en-AU"/>
        </w:rPr>
      </w:pPr>
    </w:p>
    <w:p w:rsidR="00991BE5" w:rsidRDefault="00991BE5" w:rsidP="00991BE5">
      <w:pPr>
        <w:spacing w:after="0" w:line="240" w:lineRule="auto"/>
        <w:rPr>
          <w:color w:val="000000"/>
          <w:lang w:eastAsia="en-AU"/>
        </w:rPr>
      </w:pPr>
      <w:r>
        <w:rPr>
          <w:b/>
          <w:bCs/>
          <w:i/>
          <w:iCs/>
          <w:color w:val="000000"/>
          <w:lang w:eastAsia="en-AU"/>
        </w:rPr>
        <w:t xml:space="preserve">CC BY-NC-SA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This work is copyright. Except where otherwise indicated, and save for the Commonwealth Coat of Arms, the Department has applied the Creative Commons Attribution-</w:t>
      </w:r>
      <w:proofErr w:type="spellStart"/>
      <w:r>
        <w:rPr>
          <w:rFonts w:ascii="Arial Narrow" w:hAnsi="Arial Narrow"/>
          <w:color w:val="000000"/>
          <w:lang w:eastAsia="en-AU"/>
        </w:rPr>
        <w:t>Noncommercial</w:t>
      </w:r>
      <w:proofErr w:type="spellEnd"/>
      <w:r>
        <w:rPr>
          <w:rFonts w:ascii="Arial Narrow" w:hAnsi="Arial Narrow"/>
          <w:color w:val="000000"/>
          <w:lang w:eastAsia="en-AU"/>
        </w:rPr>
        <w:t xml:space="preserve">-Share Alike 3.0 Australia Licence to this work.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6" w:history="1">
        <w:r>
          <w:rPr>
            <w:rStyle w:val="Hyperlink"/>
            <w:rFonts w:ascii="Arial Narrow" w:hAnsi="Arial Narrow"/>
            <w:lang w:eastAsia="en-AU"/>
          </w:rPr>
          <w:t>copyright@deewr.gov.au</w:t>
        </w:r>
      </w:hyperlink>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David McElvenny</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7" w:history="1">
        <w:r>
          <w:rPr>
            <w:rStyle w:val="Hyperlink"/>
            <w:rFonts w:ascii="Arial Narrow" w:hAnsi="Arial Narrow"/>
            <w:lang w:eastAsia="en-AU"/>
          </w:rPr>
          <w:t>david@workspacetraining.com.au</w:t>
        </w:r>
      </w:hyperlink>
    </w:p>
    <w:p w:rsidR="00991BE5" w:rsidRDefault="00991BE5" w:rsidP="00991BE5">
      <w:pPr>
        <w:spacing w:after="0" w:line="240" w:lineRule="auto"/>
        <w:rPr>
          <w:rFonts w:ascii="Arial Narrow" w:hAnsi="Arial Narrow"/>
          <w:color w:val="000000"/>
          <w:lang w:eastAsia="en-AU"/>
        </w:rPr>
        <w:sectPr w:rsidR="00991BE5">
          <w:pgSz w:w="11906" w:h="16838"/>
          <w:pgMar w:top="1418" w:right="1418" w:bottom="1418" w:left="1418" w:header="709" w:footer="709" w:gutter="0"/>
          <w:cols w:space="720"/>
        </w:sectPr>
      </w:pPr>
    </w:p>
    <w:p w:rsidR="00991BE5" w:rsidRDefault="00991BE5" w:rsidP="00991BE5">
      <w:pPr>
        <w:pStyle w:val="Heading2"/>
      </w:pPr>
      <w:bookmarkStart w:id="0" w:name="_Toc309193996"/>
      <w:r>
        <w:lastRenderedPageBreak/>
        <w:t>About this resource</w:t>
      </w:r>
      <w:bookmarkEnd w:id="0"/>
      <w:r>
        <w:t xml:space="preserve"> </w:t>
      </w:r>
    </w:p>
    <w:p w:rsidR="00991BE5" w:rsidRDefault="00991BE5" w:rsidP="00991BE5">
      <w:pPr>
        <w:spacing w:after="0" w:line="240" w:lineRule="auto"/>
        <w:rPr>
          <w:lang w:eastAsia="en-AU"/>
        </w:rPr>
      </w:pPr>
    </w:p>
    <w:p w:rsidR="00991BE5" w:rsidRDefault="00991BE5" w:rsidP="00991BE5">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991BE5" w:rsidRDefault="00991BE5" w:rsidP="00991BE5">
      <w:pPr>
        <w:tabs>
          <w:tab w:val="left" w:pos="2410"/>
        </w:tabs>
        <w:spacing w:after="120" w:line="240" w:lineRule="auto"/>
        <w:rPr>
          <w:i/>
        </w:rPr>
      </w:pPr>
      <w:r>
        <w:rPr>
          <w:i/>
        </w:rPr>
        <w:t xml:space="preserve">LMFKB2001A </w:t>
      </w:r>
      <w:r>
        <w:rPr>
          <w:i/>
        </w:rPr>
        <w:tab/>
        <w:t>Prepare for cabinet installation</w:t>
      </w:r>
    </w:p>
    <w:p w:rsidR="00991BE5" w:rsidRDefault="00991BE5" w:rsidP="00991BE5">
      <w:pPr>
        <w:tabs>
          <w:tab w:val="left" w:pos="2410"/>
        </w:tabs>
        <w:spacing w:after="120" w:line="240" w:lineRule="auto"/>
        <w:rPr>
          <w:i/>
        </w:rPr>
      </w:pPr>
      <w:r>
        <w:rPr>
          <w:i/>
        </w:rPr>
        <w:t xml:space="preserve">LMFKB3001A </w:t>
      </w:r>
      <w:r>
        <w:rPr>
          <w:i/>
        </w:rPr>
        <w:tab/>
        <w:t xml:space="preserve">Identify processes in kitchen and bathroom </w:t>
      </w:r>
    </w:p>
    <w:p w:rsidR="00991BE5" w:rsidRDefault="00991BE5" w:rsidP="00991BE5">
      <w:pPr>
        <w:tabs>
          <w:tab w:val="left" w:pos="2410"/>
        </w:tabs>
        <w:spacing w:after="120" w:line="240" w:lineRule="auto"/>
        <w:rPr>
          <w:i/>
        </w:rPr>
      </w:pPr>
      <w:r>
        <w:rPr>
          <w:i/>
        </w:rPr>
        <w:t xml:space="preserve">LMFKB3002A </w:t>
      </w:r>
      <w:r>
        <w:rPr>
          <w:i/>
        </w:rPr>
        <w:tab/>
        <w:t xml:space="preserve">Determine requirements for installation </w:t>
      </w:r>
    </w:p>
    <w:p w:rsidR="00991BE5" w:rsidRDefault="00991BE5" w:rsidP="00991BE5">
      <w:pPr>
        <w:tabs>
          <w:tab w:val="left" w:pos="2410"/>
        </w:tabs>
        <w:spacing w:after="120" w:line="240" w:lineRule="auto"/>
        <w:rPr>
          <w:i/>
        </w:rPr>
      </w:pPr>
      <w:r>
        <w:rPr>
          <w:i/>
        </w:rPr>
        <w:t xml:space="preserve">LMFKB3003A </w:t>
      </w:r>
      <w:r>
        <w:rPr>
          <w:i/>
        </w:rPr>
        <w:tab/>
        <w:t xml:space="preserve">Check and measure fit of cabinets </w:t>
      </w:r>
    </w:p>
    <w:p w:rsidR="00991BE5" w:rsidRDefault="00991BE5" w:rsidP="00991BE5">
      <w:pPr>
        <w:tabs>
          <w:tab w:val="left" w:pos="2410"/>
        </w:tabs>
        <w:spacing w:after="120" w:line="240" w:lineRule="auto"/>
        <w:rPr>
          <w:i/>
        </w:rPr>
      </w:pPr>
      <w:r>
        <w:rPr>
          <w:i/>
        </w:rPr>
        <w:t xml:space="preserve">LMFKB3004A </w:t>
      </w:r>
      <w:r>
        <w:rPr>
          <w:i/>
        </w:rPr>
        <w:tab/>
        <w:t xml:space="preserve">Conduct on-site adjustments to cabinets </w:t>
      </w:r>
    </w:p>
    <w:p w:rsidR="00991BE5" w:rsidRDefault="00991BE5" w:rsidP="00991BE5">
      <w:pPr>
        <w:tabs>
          <w:tab w:val="left" w:pos="2410"/>
        </w:tabs>
        <w:spacing w:after="120" w:line="240" w:lineRule="auto"/>
        <w:rPr>
          <w:i/>
        </w:rPr>
      </w:pPr>
      <w:r>
        <w:rPr>
          <w:i/>
        </w:rPr>
        <w:t xml:space="preserve">LMFKB3005A </w:t>
      </w:r>
      <w:r>
        <w:rPr>
          <w:i/>
        </w:rPr>
        <w:tab/>
        <w:t xml:space="preserve">Fabricate cabinets for the built-in environment </w:t>
      </w:r>
    </w:p>
    <w:p w:rsidR="00991BE5" w:rsidRDefault="00991BE5" w:rsidP="00991BE5">
      <w:pPr>
        <w:tabs>
          <w:tab w:val="left" w:pos="2410"/>
        </w:tabs>
        <w:spacing w:after="120" w:line="240" w:lineRule="auto"/>
        <w:rPr>
          <w:i/>
        </w:rPr>
      </w:pPr>
      <w:r>
        <w:rPr>
          <w:i/>
        </w:rPr>
        <w:t xml:space="preserve">LMFKB3006A </w:t>
      </w:r>
      <w:r>
        <w:rPr>
          <w:i/>
        </w:rPr>
        <w:tab/>
        <w:t xml:space="preserve">Install fitted cabinets and components </w:t>
      </w:r>
    </w:p>
    <w:p w:rsidR="00991BE5" w:rsidRDefault="00991BE5" w:rsidP="00991BE5">
      <w:pPr>
        <w:tabs>
          <w:tab w:val="left" w:pos="2410"/>
        </w:tabs>
        <w:spacing w:after="120" w:line="240" w:lineRule="auto"/>
        <w:rPr>
          <w:i/>
        </w:rPr>
      </w:pPr>
      <w:r>
        <w:rPr>
          <w:i/>
        </w:rPr>
        <w:t xml:space="preserve">LMFFM3006B </w:t>
      </w:r>
      <w:r>
        <w:rPr>
          <w:i/>
        </w:rPr>
        <w:tab/>
        <w:t xml:space="preserve">Install furnishing products </w:t>
      </w:r>
    </w:p>
    <w:p w:rsidR="00991BE5" w:rsidRDefault="00991BE5" w:rsidP="00991BE5">
      <w:pPr>
        <w:tabs>
          <w:tab w:val="left" w:pos="2410"/>
        </w:tabs>
        <w:spacing w:after="120" w:line="240" w:lineRule="auto"/>
        <w:rPr>
          <w:i/>
        </w:rPr>
      </w:pPr>
      <w:r>
        <w:rPr>
          <w:i/>
        </w:rPr>
        <w:t xml:space="preserve">MSAENV272B </w:t>
      </w:r>
      <w:r>
        <w:rPr>
          <w:i/>
        </w:rPr>
        <w:tab/>
        <w:t xml:space="preserve">Participate in environmentally sustainable work practices </w:t>
      </w:r>
    </w:p>
    <w:p w:rsidR="00991BE5" w:rsidRDefault="00991BE5" w:rsidP="00991BE5">
      <w:pPr>
        <w:tabs>
          <w:tab w:val="left" w:pos="2410"/>
        </w:tabs>
        <w:spacing w:after="120" w:line="240" w:lineRule="auto"/>
        <w:rPr>
          <w:i/>
        </w:rPr>
      </w:pPr>
      <w:r>
        <w:rPr>
          <w:i/>
        </w:rPr>
        <w:t xml:space="preserve">MSAPMOHS200A </w:t>
      </w:r>
      <w:r>
        <w:rPr>
          <w:i/>
        </w:rPr>
        <w:tab/>
        <w:t xml:space="preserve">Work safely </w:t>
      </w:r>
    </w:p>
    <w:p w:rsidR="00991BE5" w:rsidRDefault="00991BE5" w:rsidP="00991BE5">
      <w:pPr>
        <w:tabs>
          <w:tab w:val="left" w:pos="2410"/>
        </w:tabs>
        <w:spacing w:line="240" w:lineRule="auto"/>
      </w:pPr>
      <w:r>
        <w:rPr>
          <w:i/>
        </w:rPr>
        <w:t xml:space="preserve">MSAPMOPS101A </w:t>
      </w:r>
      <w:r>
        <w:rPr>
          <w:i/>
        </w:rPr>
        <w:tab/>
        <w:t>Make measurements</w:t>
      </w:r>
    </w:p>
    <w:p w:rsidR="00991BE5" w:rsidRDefault="00991BE5" w:rsidP="00991BE5">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991BE5" w:rsidRDefault="00991BE5" w:rsidP="00991BE5">
      <w:pPr>
        <w:pStyle w:val="Heading3"/>
      </w:pPr>
      <w:r>
        <w:t>E-learning version</w:t>
      </w:r>
    </w:p>
    <w:p w:rsidR="00991BE5" w:rsidRDefault="00991BE5" w:rsidP="00991BE5">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991BE5" w:rsidRDefault="00843B79" w:rsidP="00991BE5">
      <w:pPr>
        <w:spacing w:line="240" w:lineRule="auto"/>
        <w:rPr>
          <w:color w:val="000000"/>
          <w:lang w:eastAsia="en-AU"/>
        </w:rPr>
      </w:pPr>
      <w:hyperlink r:id="rId18" w:history="1">
        <w:r w:rsidR="00991BE5">
          <w:rPr>
            <w:rStyle w:val="Hyperlink"/>
            <w:lang w:eastAsia="en-AU"/>
          </w:rPr>
          <w:t>http://www.kbcabinetmaking.com.au/</w:t>
        </w:r>
      </w:hyperlink>
      <w:r w:rsidR="00991BE5">
        <w:rPr>
          <w:color w:val="000000"/>
          <w:lang w:eastAsia="en-AU"/>
        </w:rPr>
        <w:t xml:space="preserve">  </w:t>
      </w:r>
    </w:p>
    <w:p w:rsidR="00991BE5" w:rsidRDefault="00991BE5" w:rsidP="00991BE5">
      <w:pPr>
        <w:spacing w:line="240" w:lineRule="auto"/>
      </w:pPr>
      <w:r>
        <w:t>The web version can also be purchased on a CD at a cost-recovery price from the project developer:</w:t>
      </w:r>
    </w:p>
    <w:p w:rsidR="00991BE5" w:rsidRDefault="00991BE5" w:rsidP="00991BE5">
      <w:pPr>
        <w:spacing w:after="0" w:line="240" w:lineRule="auto"/>
        <w:rPr>
          <w:color w:val="000000"/>
          <w:lang w:eastAsia="en-AU"/>
        </w:rPr>
      </w:pPr>
      <w:r>
        <w:rPr>
          <w:color w:val="000000"/>
          <w:lang w:eastAsia="en-AU"/>
        </w:rPr>
        <w:t>David McElvenny (project manager)</w:t>
      </w:r>
    </w:p>
    <w:p w:rsidR="00991BE5" w:rsidRDefault="00991BE5" w:rsidP="00991BE5">
      <w:pPr>
        <w:spacing w:after="0" w:line="240" w:lineRule="auto"/>
        <w:rPr>
          <w:color w:val="000000"/>
          <w:lang w:eastAsia="en-AU"/>
        </w:rPr>
      </w:pPr>
      <w:r>
        <w:rPr>
          <w:color w:val="000000"/>
          <w:lang w:eastAsia="en-AU"/>
        </w:rPr>
        <w:t>Workspace Training</w:t>
      </w:r>
    </w:p>
    <w:p w:rsidR="00991BE5" w:rsidRDefault="00991BE5" w:rsidP="00991BE5">
      <w:pPr>
        <w:spacing w:after="0" w:line="240" w:lineRule="auto"/>
        <w:rPr>
          <w:color w:val="000000"/>
          <w:lang w:eastAsia="en-AU"/>
        </w:rPr>
      </w:pPr>
      <w:r>
        <w:rPr>
          <w:color w:val="000000"/>
          <w:lang w:eastAsia="en-AU"/>
        </w:rPr>
        <w:t>PO Box 1954 Strawberry Hills, NSW, 2012</w:t>
      </w:r>
    </w:p>
    <w:p w:rsidR="00991BE5" w:rsidRDefault="00991BE5" w:rsidP="00991BE5">
      <w:pPr>
        <w:spacing w:after="0"/>
        <w:rPr>
          <w:color w:val="000000"/>
          <w:lang w:eastAsia="en-AU"/>
        </w:rPr>
      </w:pPr>
      <w:r>
        <w:rPr>
          <w:color w:val="000000"/>
          <w:lang w:eastAsia="en-AU"/>
        </w:rPr>
        <w:t xml:space="preserve">Email: </w:t>
      </w:r>
      <w:hyperlink r:id="rId19" w:history="1">
        <w:r>
          <w:rPr>
            <w:rStyle w:val="Hyperlink"/>
            <w:lang w:eastAsia="en-AU"/>
          </w:rPr>
          <w:t>david@workspacetraining.com.au</w:t>
        </w:r>
      </w:hyperlink>
    </w:p>
    <w:p w:rsidR="00991BE5" w:rsidRDefault="00991BE5" w:rsidP="00991BE5">
      <w:pPr>
        <w:pStyle w:val="Heading2"/>
      </w:pPr>
      <w:bookmarkStart w:id="1" w:name="_Toc309193997"/>
      <w:r>
        <w:lastRenderedPageBreak/>
        <w:t>Acknowledgements and disclaimer</w:t>
      </w:r>
      <w:bookmarkEnd w:id="1"/>
    </w:p>
    <w:p w:rsidR="00CA3864" w:rsidRDefault="00CA3864" w:rsidP="00CA3864">
      <w:pPr>
        <w:pStyle w:val="Heading3"/>
        <w:spacing w:after="60" w:line="320" w:lineRule="exact"/>
      </w:pPr>
      <w:r>
        <w:t>Project team</w:t>
      </w:r>
    </w:p>
    <w:p w:rsidR="00CA3864" w:rsidRDefault="00CA3864" w:rsidP="00CA3864">
      <w:pPr>
        <w:spacing w:after="60"/>
        <w:ind w:firstLine="426"/>
      </w:pPr>
      <w:r>
        <w:t>Project manager: David McElvenny</w:t>
      </w:r>
    </w:p>
    <w:p w:rsidR="00CA3864" w:rsidRDefault="00CA3864" w:rsidP="00CA3864">
      <w:pPr>
        <w:spacing w:after="60"/>
        <w:ind w:firstLine="426"/>
      </w:pPr>
      <w:r>
        <w:t xml:space="preserve">Instructional design: Kath Ware </w:t>
      </w:r>
    </w:p>
    <w:p w:rsidR="00CA3864" w:rsidRDefault="00CA3864" w:rsidP="00CA3864">
      <w:pPr>
        <w:spacing w:after="60"/>
        <w:ind w:firstLine="425"/>
      </w:pPr>
      <w:r>
        <w:t>Technical developer (website): Jim Vaughan</w:t>
      </w:r>
    </w:p>
    <w:p w:rsidR="00CA3864" w:rsidRDefault="00CA3864" w:rsidP="00CA3864">
      <w:pPr>
        <w:spacing w:after="60"/>
        <w:ind w:firstLine="425"/>
      </w:pPr>
      <w:r>
        <w:t>Assistant technical developer (and voice-over artist): Alex Vaughan</w:t>
      </w:r>
    </w:p>
    <w:p w:rsidR="00CA3864" w:rsidRDefault="00CA3864" w:rsidP="00CA3864">
      <w:pPr>
        <w:spacing w:after="60"/>
        <w:ind w:firstLine="425"/>
      </w:pPr>
      <w:r>
        <w:t xml:space="preserve">Quality assurance consultant: Giselle </w:t>
      </w:r>
      <w:proofErr w:type="spellStart"/>
      <w:r>
        <w:t>Mawer</w:t>
      </w:r>
      <w:proofErr w:type="spellEnd"/>
    </w:p>
    <w:p w:rsidR="00CA3864" w:rsidRDefault="00CA3864" w:rsidP="00CA3864">
      <w:pPr>
        <w:spacing w:after="60"/>
        <w:ind w:firstLine="425"/>
      </w:pPr>
      <w:r>
        <w:t xml:space="preserve">Industry coordinator: Gary </w:t>
      </w:r>
      <w:proofErr w:type="spellStart"/>
      <w:r>
        <w:t>Dunshea</w:t>
      </w:r>
      <w:proofErr w:type="spellEnd"/>
      <w:r>
        <w:t xml:space="preserve"> (MSA Industry Skills Council)</w:t>
      </w:r>
    </w:p>
    <w:p w:rsidR="00CA3864" w:rsidRDefault="00CA3864" w:rsidP="00CA3864">
      <w:pPr>
        <w:ind w:firstLine="425"/>
      </w:pPr>
      <w:r>
        <w:t>Lead advisor: Rob Cole (Furnishing Industry Association of Australia)</w:t>
      </w:r>
    </w:p>
    <w:p w:rsidR="00CA3864" w:rsidRDefault="00CA3864" w:rsidP="00CA3864">
      <w:pPr>
        <w:pStyle w:val="Heading3"/>
        <w:spacing w:after="180"/>
      </w:pPr>
      <w:r>
        <w:t>Technical Advisory Group</w:t>
      </w:r>
    </w:p>
    <w:p w:rsidR="00CA3864" w:rsidRDefault="00CA3864" w:rsidP="00CA3864">
      <w:pPr>
        <w:spacing w:after="60"/>
        <w:ind w:left="425" w:hanging="425"/>
        <w:rPr>
          <w:b/>
        </w:rPr>
      </w:pPr>
      <w:r>
        <w:rPr>
          <w:b/>
        </w:rPr>
        <w:t xml:space="preserve">New South Wales </w:t>
      </w:r>
    </w:p>
    <w:p w:rsidR="00CA3864" w:rsidRDefault="00CA3864" w:rsidP="00CA3864">
      <w:pPr>
        <w:spacing w:after="60"/>
        <w:ind w:left="425" w:firstLine="1"/>
      </w:pPr>
      <w:r>
        <w:t xml:space="preserve">Brad Holmes </w:t>
      </w:r>
      <w:r>
        <w:rPr>
          <w:rFonts w:cs="Arial"/>
        </w:rPr>
        <w:t xml:space="preserve">– </w:t>
      </w:r>
      <w:r>
        <w:t xml:space="preserve">Hunter TAFE </w:t>
      </w:r>
    </w:p>
    <w:p w:rsidR="00CA3864" w:rsidRDefault="00CA3864" w:rsidP="00CA3864">
      <w:pPr>
        <w:spacing w:after="60"/>
        <w:ind w:left="425"/>
      </w:pPr>
      <w:r>
        <w:t>Grant Cohen – Hunter TAFE</w:t>
      </w:r>
    </w:p>
    <w:p w:rsidR="00CA3864" w:rsidRDefault="00CA3864" w:rsidP="00CA3864">
      <w:pPr>
        <w:spacing w:after="60"/>
        <w:ind w:left="425" w:firstLine="1"/>
      </w:pPr>
      <w:r>
        <w:t xml:space="preserve">Dean </w:t>
      </w:r>
      <w:proofErr w:type="spellStart"/>
      <w:r>
        <w:t>Brakell</w:t>
      </w:r>
      <w:proofErr w:type="spellEnd"/>
      <w:r>
        <w:t xml:space="preserve"> – Furnishing Industry Association of Australia</w:t>
      </w:r>
    </w:p>
    <w:p w:rsidR="00CA3864" w:rsidRDefault="00CA3864" w:rsidP="00CA3864">
      <w:pPr>
        <w:spacing w:after="60"/>
        <w:ind w:left="425"/>
      </w:pPr>
      <w:r>
        <w:t xml:space="preserve">Warren Peters </w:t>
      </w:r>
      <w:r>
        <w:rPr>
          <w:rFonts w:cs="Arial"/>
        </w:rPr>
        <w:t xml:space="preserve">– </w:t>
      </w:r>
      <w:r>
        <w:t xml:space="preserve">South West Sydney Institute of TAFE </w:t>
      </w:r>
    </w:p>
    <w:p w:rsidR="00CA3864" w:rsidRDefault="00CA3864" w:rsidP="00CA3864">
      <w:pPr>
        <w:spacing w:after="180"/>
        <w:ind w:left="425"/>
      </w:pPr>
      <w:r>
        <w:t xml:space="preserve">Sean Greening </w:t>
      </w:r>
      <w:r>
        <w:rPr>
          <w:rFonts w:cs="Arial"/>
        </w:rPr>
        <w:t xml:space="preserve">– </w:t>
      </w:r>
      <w:r>
        <w:t>South West Sydney Institute of TAFE</w:t>
      </w:r>
    </w:p>
    <w:p w:rsidR="00CA3864" w:rsidRDefault="00CA3864" w:rsidP="00CA3864">
      <w:pPr>
        <w:spacing w:after="60"/>
        <w:rPr>
          <w:b/>
        </w:rPr>
      </w:pPr>
      <w:r>
        <w:rPr>
          <w:b/>
        </w:rPr>
        <w:t>ACT</w:t>
      </w:r>
    </w:p>
    <w:p w:rsidR="00CA3864" w:rsidRPr="008C279A" w:rsidRDefault="00CA3864" w:rsidP="00CA3864">
      <w:pPr>
        <w:spacing w:after="180"/>
        <w:ind w:firstLine="425"/>
      </w:pPr>
      <w:r>
        <w:t xml:space="preserve">Martin Jud </w:t>
      </w:r>
      <w:r>
        <w:rPr>
          <w:rFonts w:cs="Arial"/>
        </w:rPr>
        <w:t xml:space="preserve">– </w:t>
      </w:r>
      <w:r>
        <w:t>Canberra Institute of Technology</w:t>
      </w:r>
    </w:p>
    <w:p w:rsidR="00CA3864" w:rsidRDefault="00CA3864" w:rsidP="00CA3864">
      <w:pPr>
        <w:spacing w:after="60"/>
        <w:rPr>
          <w:b/>
        </w:rPr>
      </w:pPr>
      <w:r>
        <w:rPr>
          <w:b/>
        </w:rPr>
        <w:t>Victoria</w:t>
      </w:r>
    </w:p>
    <w:p w:rsidR="00CA3864" w:rsidRDefault="00CA3864" w:rsidP="00CA3864">
      <w:pPr>
        <w:spacing w:after="60"/>
        <w:ind w:firstLine="426"/>
      </w:pPr>
      <w:r>
        <w:t xml:space="preserve">Bryon Stanley </w:t>
      </w:r>
      <w:r>
        <w:rPr>
          <w:rFonts w:cs="Arial"/>
        </w:rPr>
        <w:t xml:space="preserve">– </w:t>
      </w:r>
      <w:r>
        <w:t>Furnishing Teacher's Advisory Group (VIC, SA, TAS)</w:t>
      </w:r>
    </w:p>
    <w:p w:rsidR="00CA3864" w:rsidRDefault="00CA3864" w:rsidP="00CA3864">
      <w:pPr>
        <w:spacing w:after="60"/>
        <w:ind w:firstLine="425"/>
      </w:pPr>
      <w:r>
        <w:t xml:space="preserve">Richard Brooks </w:t>
      </w:r>
      <w:r>
        <w:rPr>
          <w:rFonts w:cs="Arial"/>
        </w:rPr>
        <w:t xml:space="preserve">– </w:t>
      </w:r>
      <w:r>
        <w:t>Cabinet Makers Association</w:t>
      </w:r>
    </w:p>
    <w:p w:rsidR="00CA3864" w:rsidRDefault="00CA3864" w:rsidP="00CA3864">
      <w:pPr>
        <w:spacing w:after="60"/>
        <w:ind w:firstLine="425"/>
      </w:pPr>
      <w:r>
        <w:t xml:space="preserve">Simon Hampton </w:t>
      </w:r>
      <w:r>
        <w:rPr>
          <w:rFonts w:cs="Arial"/>
        </w:rPr>
        <w:t xml:space="preserve">– </w:t>
      </w:r>
      <w:r>
        <w:t xml:space="preserve">Wodonga TAFE </w:t>
      </w:r>
    </w:p>
    <w:p w:rsidR="00CA3864" w:rsidRDefault="00CA3864" w:rsidP="00CA3864">
      <w:pPr>
        <w:spacing w:after="180"/>
        <w:ind w:firstLine="425"/>
      </w:pPr>
      <w:r>
        <w:t xml:space="preserve">John Simpson </w:t>
      </w:r>
      <w:r>
        <w:rPr>
          <w:rFonts w:cs="Arial"/>
        </w:rPr>
        <w:t xml:space="preserve">– </w:t>
      </w:r>
      <w:r>
        <w:t>Holmesglen TAFE</w:t>
      </w:r>
    </w:p>
    <w:p w:rsidR="00CA3864" w:rsidRDefault="00CA3864" w:rsidP="00CA3864">
      <w:pPr>
        <w:spacing w:after="60"/>
        <w:rPr>
          <w:b/>
        </w:rPr>
      </w:pPr>
      <w:r>
        <w:rPr>
          <w:b/>
        </w:rPr>
        <w:t>Tasmania</w:t>
      </w:r>
    </w:p>
    <w:p w:rsidR="00CA3864" w:rsidRDefault="00CA3864" w:rsidP="00CA3864">
      <w:pPr>
        <w:spacing w:after="180"/>
        <w:ind w:firstLine="425"/>
      </w:pPr>
      <w:r>
        <w:t xml:space="preserve">Stephen </w:t>
      </w:r>
      <w:proofErr w:type="spellStart"/>
      <w:r>
        <w:t>Kirkman</w:t>
      </w:r>
      <w:proofErr w:type="spellEnd"/>
      <w:r>
        <w:t xml:space="preserve"> </w:t>
      </w:r>
      <w:r>
        <w:rPr>
          <w:rFonts w:cs="Arial"/>
        </w:rPr>
        <w:t xml:space="preserve">– </w:t>
      </w:r>
      <w:r>
        <w:t xml:space="preserve">Skills Institute Tasmania </w:t>
      </w:r>
    </w:p>
    <w:p w:rsidR="00CA3864" w:rsidRDefault="00CA3864" w:rsidP="00CA3864">
      <w:pPr>
        <w:spacing w:after="60"/>
        <w:rPr>
          <w:b/>
        </w:rPr>
      </w:pPr>
      <w:r>
        <w:rPr>
          <w:b/>
        </w:rPr>
        <w:t>Queensland</w:t>
      </w:r>
    </w:p>
    <w:p w:rsidR="00CA3864" w:rsidRDefault="00CA3864" w:rsidP="00CA3864">
      <w:pPr>
        <w:spacing w:after="60"/>
        <w:ind w:firstLine="425"/>
      </w:pPr>
      <w:r>
        <w:t xml:space="preserve">Rob </w:t>
      </w:r>
      <w:proofErr w:type="spellStart"/>
      <w:r>
        <w:t>McAdam</w:t>
      </w:r>
      <w:proofErr w:type="spellEnd"/>
      <w:r>
        <w:t xml:space="preserve"> </w:t>
      </w:r>
      <w:r>
        <w:rPr>
          <w:rFonts w:cs="Arial"/>
        </w:rPr>
        <w:t xml:space="preserve">– </w:t>
      </w:r>
      <w:r>
        <w:t xml:space="preserve">Skills TECH Australia </w:t>
      </w:r>
    </w:p>
    <w:p w:rsidR="00CA3864" w:rsidRDefault="00CA3864" w:rsidP="00CA3864">
      <w:pPr>
        <w:spacing w:after="60"/>
        <w:ind w:firstLine="426"/>
      </w:pPr>
      <w:r>
        <w:t xml:space="preserve">Brad </w:t>
      </w:r>
      <w:proofErr w:type="spellStart"/>
      <w:r>
        <w:t>Buhse</w:t>
      </w:r>
      <w:proofErr w:type="spellEnd"/>
      <w:r>
        <w:t xml:space="preserve"> </w:t>
      </w:r>
      <w:r>
        <w:rPr>
          <w:rFonts w:cs="Arial"/>
        </w:rPr>
        <w:t xml:space="preserve">– </w:t>
      </w:r>
      <w:r>
        <w:t>Skills TECH Australia</w:t>
      </w:r>
    </w:p>
    <w:p w:rsidR="00CA3864" w:rsidRDefault="00CA3864" w:rsidP="00CA3864">
      <w:pPr>
        <w:spacing w:after="180"/>
        <w:ind w:firstLine="425"/>
      </w:pPr>
      <w:r>
        <w:t>Roberto Viola – Gold Coast Institute of TAFE</w:t>
      </w:r>
    </w:p>
    <w:p w:rsidR="00CA3864" w:rsidRDefault="00CA3864" w:rsidP="00CA3864">
      <w:pPr>
        <w:spacing w:after="60"/>
        <w:rPr>
          <w:b/>
        </w:rPr>
      </w:pPr>
      <w:r>
        <w:rPr>
          <w:b/>
        </w:rPr>
        <w:t>South Australia</w:t>
      </w:r>
    </w:p>
    <w:p w:rsidR="00CA3864" w:rsidRDefault="00CA3864" w:rsidP="00CA3864">
      <w:pPr>
        <w:spacing w:after="60"/>
        <w:ind w:firstLine="425"/>
      </w:pPr>
      <w:r>
        <w:t xml:space="preserve">John </w:t>
      </w:r>
      <w:proofErr w:type="spellStart"/>
      <w:r>
        <w:t>Holst</w:t>
      </w:r>
      <w:proofErr w:type="spellEnd"/>
      <w:r>
        <w:t xml:space="preserve"> </w:t>
      </w:r>
      <w:r>
        <w:rPr>
          <w:rFonts w:cs="Arial"/>
        </w:rPr>
        <w:t xml:space="preserve">– </w:t>
      </w:r>
      <w:r>
        <w:t xml:space="preserve">Marleston TAFE </w:t>
      </w:r>
    </w:p>
    <w:p w:rsidR="00CA3864" w:rsidRDefault="00CA3864" w:rsidP="00CA3864">
      <w:pPr>
        <w:spacing w:after="60"/>
        <w:ind w:firstLine="425"/>
      </w:pPr>
      <w:r>
        <w:t>Dean Hart – Mt Gambier TAFE</w:t>
      </w:r>
    </w:p>
    <w:p w:rsidR="001F25E8" w:rsidRDefault="00CA3864" w:rsidP="00CA3864">
      <w:pPr>
        <w:spacing w:after="80"/>
        <w:ind w:firstLine="425"/>
      </w:pPr>
      <w:r>
        <w:t xml:space="preserve">Martin </w:t>
      </w:r>
      <w:proofErr w:type="spellStart"/>
      <w:r>
        <w:t>Videon</w:t>
      </w:r>
      <w:proofErr w:type="spellEnd"/>
      <w:r>
        <w:t xml:space="preserve"> </w:t>
      </w:r>
      <w:r>
        <w:rPr>
          <w:rFonts w:cs="Arial"/>
        </w:rPr>
        <w:t xml:space="preserve">– </w:t>
      </w:r>
      <w:r>
        <w:t>Furnishing Industry Association of Australia</w:t>
      </w:r>
    </w:p>
    <w:p w:rsidR="000356F7" w:rsidRDefault="000356F7" w:rsidP="000356F7">
      <w:pPr>
        <w:spacing w:after="80"/>
        <w:rPr>
          <w:b/>
        </w:rPr>
      </w:pPr>
      <w:r>
        <w:rPr>
          <w:b/>
        </w:rPr>
        <w:lastRenderedPageBreak/>
        <w:t xml:space="preserve">Northern Territory </w:t>
      </w:r>
    </w:p>
    <w:p w:rsidR="000356F7" w:rsidRDefault="000356F7" w:rsidP="000356F7">
      <w:pPr>
        <w:ind w:firstLine="426"/>
      </w:pPr>
      <w:r>
        <w:t xml:space="preserve">Hermann </w:t>
      </w:r>
      <w:proofErr w:type="spellStart"/>
      <w:r>
        <w:t>Oltrop</w:t>
      </w:r>
      <w:proofErr w:type="spellEnd"/>
      <w:r>
        <w:t xml:space="preserve"> </w:t>
      </w:r>
      <w:r>
        <w:rPr>
          <w:rFonts w:cs="Arial"/>
        </w:rPr>
        <w:t xml:space="preserve">– </w:t>
      </w:r>
      <w:r>
        <w:t>Charles Darwin University</w:t>
      </w:r>
    </w:p>
    <w:p w:rsidR="000356F7" w:rsidRDefault="000356F7" w:rsidP="000356F7">
      <w:pPr>
        <w:spacing w:after="80"/>
        <w:rPr>
          <w:b/>
        </w:rPr>
      </w:pPr>
      <w:r>
        <w:rPr>
          <w:b/>
        </w:rPr>
        <w:t>Western Australia</w:t>
      </w:r>
    </w:p>
    <w:p w:rsidR="000356F7" w:rsidRDefault="000356F7" w:rsidP="000356F7">
      <w:pPr>
        <w:spacing w:after="80"/>
        <w:ind w:firstLine="425"/>
      </w:pPr>
      <w:r>
        <w:t xml:space="preserve">Garry </w:t>
      </w:r>
      <w:proofErr w:type="spellStart"/>
      <w:r>
        <w:t>Michels</w:t>
      </w:r>
      <w:proofErr w:type="spellEnd"/>
      <w:r>
        <w:t xml:space="preserve"> </w:t>
      </w:r>
      <w:r>
        <w:rPr>
          <w:rFonts w:cs="Arial"/>
        </w:rPr>
        <w:t xml:space="preserve">– </w:t>
      </w:r>
      <w:r>
        <w:t xml:space="preserve">Polytechnic West </w:t>
      </w:r>
    </w:p>
    <w:p w:rsidR="000356F7" w:rsidRDefault="000356F7" w:rsidP="000356F7">
      <w:pPr>
        <w:spacing w:after="80"/>
        <w:ind w:firstLine="425"/>
        <w:rPr>
          <w:color w:val="000000"/>
        </w:rPr>
      </w:pPr>
      <w:r>
        <w:rPr>
          <w:rFonts w:cs="Arial"/>
          <w:color w:val="000000"/>
          <w:lang w:val="en-US"/>
        </w:rPr>
        <w:t xml:space="preserve">Keith Campbell </w:t>
      </w:r>
      <w:r>
        <w:rPr>
          <w:rFonts w:cs="Arial"/>
        </w:rPr>
        <w:t xml:space="preserve">– </w:t>
      </w:r>
      <w:r>
        <w:t>Polytechnic West</w:t>
      </w:r>
    </w:p>
    <w:p w:rsidR="000356F7" w:rsidRDefault="000356F7" w:rsidP="000356F7">
      <w:pPr>
        <w:spacing w:after="80"/>
        <w:ind w:firstLine="425"/>
      </w:pPr>
      <w:r>
        <w:t xml:space="preserve">Adrian </w:t>
      </w:r>
      <w:proofErr w:type="spellStart"/>
      <w:r>
        <w:t>Boyling</w:t>
      </w:r>
      <w:proofErr w:type="spellEnd"/>
      <w:r>
        <w:t xml:space="preserve"> </w:t>
      </w:r>
      <w:r>
        <w:rPr>
          <w:rFonts w:cs="Arial"/>
        </w:rPr>
        <w:t xml:space="preserve">– </w:t>
      </w:r>
      <w:r>
        <w:t>Polytechnic West</w:t>
      </w:r>
    </w:p>
    <w:p w:rsidR="000356F7" w:rsidRDefault="000356F7" w:rsidP="000356F7">
      <w:pPr>
        <w:spacing w:after="80"/>
        <w:ind w:firstLine="425"/>
      </w:pPr>
      <w:r>
        <w:t xml:space="preserve">David </w:t>
      </w:r>
      <w:proofErr w:type="spellStart"/>
      <w:r>
        <w:t>Boaden</w:t>
      </w:r>
      <w:proofErr w:type="spellEnd"/>
      <w:r>
        <w:t xml:space="preserve"> </w:t>
      </w:r>
      <w:r>
        <w:rPr>
          <w:rFonts w:cs="Arial"/>
        </w:rPr>
        <w:t xml:space="preserve">– </w:t>
      </w:r>
      <w:r>
        <w:t>Polytechnic West</w:t>
      </w:r>
    </w:p>
    <w:p w:rsidR="000356F7" w:rsidRDefault="000356F7" w:rsidP="000356F7">
      <w:pPr>
        <w:pStyle w:val="PlainText"/>
        <w:spacing w:after="240"/>
        <w:ind w:firstLine="426"/>
        <w:rPr>
          <w:rFonts w:ascii="Arial" w:hAnsi="Arial" w:cs="Arial"/>
          <w:sz w:val="24"/>
          <w:szCs w:val="24"/>
        </w:rPr>
      </w:pPr>
      <w:r>
        <w:rPr>
          <w:rFonts w:ascii="Arial" w:hAnsi="Arial" w:cs="Arial"/>
          <w:sz w:val="24"/>
          <w:szCs w:val="24"/>
        </w:rPr>
        <w:t xml:space="preserve">Lorenzo </w:t>
      </w:r>
      <w:proofErr w:type="spellStart"/>
      <w:r>
        <w:rPr>
          <w:rFonts w:ascii="Arial" w:hAnsi="Arial" w:cs="Arial"/>
          <w:sz w:val="24"/>
          <w:szCs w:val="24"/>
        </w:rPr>
        <w:t>Procopio</w:t>
      </w:r>
      <w:proofErr w:type="spellEnd"/>
      <w:r>
        <w:rPr>
          <w:rFonts w:ascii="Arial" w:hAnsi="Arial" w:cs="Arial"/>
          <w:sz w:val="24"/>
          <w:szCs w:val="24"/>
        </w:rPr>
        <w:t xml:space="preserve"> – South West Institute of Technology</w:t>
      </w:r>
    </w:p>
    <w:p w:rsidR="000356F7" w:rsidRDefault="000356F7" w:rsidP="000356F7">
      <w:pPr>
        <w:spacing w:after="80"/>
        <w:rPr>
          <w:b/>
        </w:rPr>
      </w:pPr>
      <w:r>
        <w:rPr>
          <w:b/>
        </w:rPr>
        <w:t xml:space="preserve">National </w:t>
      </w:r>
    </w:p>
    <w:p w:rsidR="000356F7" w:rsidRDefault="000356F7" w:rsidP="000356F7">
      <w:pPr>
        <w:ind w:firstLine="426"/>
      </w:pPr>
      <w:r>
        <w:t xml:space="preserve">Laurie </w:t>
      </w:r>
      <w:proofErr w:type="spellStart"/>
      <w:r>
        <w:t>Kruize</w:t>
      </w:r>
      <w:proofErr w:type="spellEnd"/>
      <w:r>
        <w:t xml:space="preserve"> – Housing Industry Association</w:t>
      </w:r>
    </w:p>
    <w:p w:rsidR="000356F7" w:rsidRDefault="000356F7" w:rsidP="000356F7">
      <w:pPr>
        <w:pStyle w:val="Heading3"/>
      </w:pPr>
      <w:r>
        <w:t>Photographs and graphics</w:t>
      </w:r>
    </w:p>
    <w:p w:rsidR="000356F7" w:rsidRDefault="000356F7" w:rsidP="000356F7">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0356F7" w:rsidRDefault="000356F7" w:rsidP="000356F7">
      <w:pPr>
        <w:tabs>
          <w:tab w:val="left" w:pos="4536"/>
        </w:tabs>
        <w:spacing w:after="120"/>
      </w:pPr>
      <w:proofErr w:type="spellStart"/>
      <w:r>
        <w:t>Canobolas</w:t>
      </w:r>
      <w:proofErr w:type="spellEnd"/>
      <w:r>
        <w:t xml:space="preserve"> Kitchen Designs</w:t>
      </w:r>
      <w:r>
        <w:tab/>
        <w:t>Flair Kitchens</w:t>
      </w:r>
    </w:p>
    <w:p w:rsidR="000356F7" w:rsidRDefault="000356F7" w:rsidP="000356F7">
      <w:pPr>
        <w:tabs>
          <w:tab w:val="left" w:pos="4536"/>
        </w:tabs>
        <w:spacing w:after="120"/>
      </w:pPr>
      <w:proofErr w:type="spellStart"/>
      <w:r>
        <w:t>Danson’s</w:t>
      </w:r>
      <w:proofErr w:type="spellEnd"/>
      <w:r>
        <w:t xml:space="preserve"> Kitchens and Joinery</w:t>
      </w:r>
      <w:r>
        <w:tab/>
      </w:r>
      <w:proofErr w:type="spellStart"/>
      <w:r>
        <w:t>Lamtex</w:t>
      </w:r>
      <w:proofErr w:type="spellEnd"/>
      <w:r>
        <w:t xml:space="preserve"> Innovative Furniture</w:t>
      </w:r>
    </w:p>
    <w:p w:rsidR="000356F7" w:rsidRDefault="000356F7" w:rsidP="000356F7">
      <w:pPr>
        <w:tabs>
          <w:tab w:val="left" w:pos="4536"/>
        </w:tabs>
        <w:spacing w:after="120"/>
      </w:pPr>
      <w:proofErr w:type="spellStart"/>
      <w:r>
        <w:t>Fewings</w:t>
      </w:r>
      <w:proofErr w:type="spellEnd"/>
      <w:r>
        <w:t xml:space="preserve"> Joinery</w:t>
      </w:r>
      <w:r>
        <w:tab/>
        <w:t>Stateline Cabinets</w:t>
      </w:r>
    </w:p>
    <w:p w:rsidR="000356F7" w:rsidRDefault="000356F7" w:rsidP="000356F7">
      <w:pPr>
        <w:tabs>
          <w:tab w:val="left" w:pos="4536"/>
        </w:tabs>
        <w:spacing w:after="120"/>
      </w:pPr>
      <w:r>
        <w:t>B&amp;B Joinery</w:t>
      </w:r>
      <w:r>
        <w:tab/>
        <w:t>Ian McConnell Constructions</w:t>
      </w:r>
    </w:p>
    <w:p w:rsidR="000356F7" w:rsidRDefault="000356F7" w:rsidP="000356F7">
      <w:pPr>
        <w:tabs>
          <w:tab w:val="left" w:pos="4536"/>
        </w:tabs>
      </w:pPr>
      <w:r>
        <w:t>Krauss Kitchens</w:t>
      </w:r>
    </w:p>
    <w:p w:rsidR="000356F7" w:rsidRDefault="000356F7" w:rsidP="000356F7">
      <w:pPr>
        <w:pStyle w:val="Heading3"/>
      </w:pPr>
      <w:r>
        <w:t>Financial contributions</w:t>
      </w:r>
    </w:p>
    <w:p w:rsidR="000356F7" w:rsidRDefault="000356F7" w:rsidP="000356F7">
      <w:pPr>
        <w:spacing w:after="120" w:line="240" w:lineRule="auto"/>
      </w:pPr>
      <w:r>
        <w:rPr>
          <w:noProof/>
          <w:lang w:eastAsia="en-AU"/>
        </w:rPr>
        <w:drawing>
          <wp:anchor distT="0" distB="0" distL="114300" distR="114300" simplePos="0" relativeHeight="252020224"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27"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0" cstate="screen"/>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021248"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678"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1" cstate="screen"/>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0356F7" w:rsidRDefault="000356F7" w:rsidP="000356F7">
      <w:pPr>
        <w:spacing w:after="120" w:line="240" w:lineRule="auto"/>
        <w:ind w:firstLine="426"/>
      </w:pPr>
      <w:r>
        <w:t>Manufacturing Skills Australia (Industry Skills Council)</w:t>
      </w:r>
    </w:p>
    <w:p w:rsidR="000356F7" w:rsidRDefault="000356F7" w:rsidP="000356F7">
      <w:pPr>
        <w:spacing w:after="360" w:line="240" w:lineRule="auto"/>
        <w:ind w:firstLine="425"/>
      </w:pPr>
      <w:r>
        <w:t>Furnishing Industry Association of Australia</w:t>
      </w:r>
    </w:p>
    <w:p w:rsidR="000356F7" w:rsidRDefault="000356F7" w:rsidP="000356F7">
      <w:pPr>
        <w:pStyle w:val="Heading3"/>
      </w:pPr>
      <w:r>
        <w:t xml:space="preserve">Disclaimer </w:t>
      </w:r>
    </w:p>
    <w:p w:rsidR="00991BE5" w:rsidRDefault="000356F7" w:rsidP="000356F7">
      <w:pPr>
        <w:spacing w:line="240" w:lineRule="auto"/>
        <w:rPr>
          <w:lang w:eastAsia="en-AU"/>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sidR="00991BE5">
        <w:rPr>
          <w:lang w:eastAsia="en-AU"/>
        </w:rPr>
        <w:br w:type="page"/>
      </w:r>
    </w:p>
    <w:p w:rsidR="00991BE5" w:rsidRDefault="00991BE5" w:rsidP="00991BE5">
      <w:pPr>
        <w:jc w:val="center"/>
        <w:rPr>
          <w:rFonts w:cs="Arial"/>
          <w:b/>
          <w:sz w:val="32"/>
          <w:szCs w:val="32"/>
        </w:rPr>
      </w:pPr>
      <w:r>
        <w:rPr>
          <w:rFonts w:cs="Arial"/>
          <w:b/>
          <w:sz w:val="36"/>
          <w:szCs w:val="36"/>
        </w:rPr>
        <w:lastRenderedPageBreak/>
        <w:br w:type="page"/>
      </w:r>
      <w:r>
        <w:rPr>
          <w:rFonts w:cs="Arial"/>
          <w:b/>
          <w:sz w:val="32"/>
          <w:szCs w:val="32"/>
        </w:rPr>
        <w:lastRenderedPageBreak/>
        <w:t>Table of contents</w:t>
      </w:r>
    </w:p>
    <w:sdt>
      <w:sdtPr>
        <w:rPr>
          <w:rFonts w:ascii="Arial" w:eastAsia="Times New Roman" w:hAnsi="Arial" w:cs="Times New Roman"/>
          <w:b w:val="0"/>
          <w:bCs w:val="0"/>
          <w:color w:val="auto"/>
          <w:sz w:val="24"/>
          <w:szCs w:val="24"/>
          <w:lang w:val="en-AU"/>
        </w:rPr>
        <w:id w:val="8646574"/>
        <w:docPartObj>
          <w:docPartGallery w:val="Table of Contents"/>
          <w:docPartUnique/>
        </w:docPartObj>
      </w:sdtPr>
      <w:sdtContent>
        <w:p w:rsidR="0061026C" w:rsidRDefault="0061026C">
          <w:pPr>
            <w:pStyle w:val="TOCHeading"/>
          </w:pPr>
        </w:p>
        <w:p w:rsidR="009E2F03" w:rsidRPr="009E2F03" w:rsidRDefault="00843B79">
          <w:pPr>
            <w:pStyle w:val="TOC2"/>
            <w:rPr>
              <w:rFonts w:asciiTheme="minorHAnsi" w:eastAsiaTheme="minorEastAsia" w:hAnsiTheme="minorHAnsi" w:cstheme="minorBidi"/>
              <w:b/>
              <w:noProof/>
              <w:sz w:val="22"/>
              <w:szCs w:val="22"/>
              <w:lang w:eastAsia="en-AU"/>
            </w:rPr>
          </w:pPr>
          <w:r>
            <w:fldChar w:fldCharType="begin"/>
          </w:r>
          <w:r w:rsidR="009E2F03">
            <w:instrText xml:space="preserve"> TOC \o "1-2" \h \z \u </w:instrText>
          </w:r>
          <w:r>
            <w:fldChar w:fldCharType="separate"/>
          </w:r>
          <w:hyperlink w:anchor="_Toc309193998" w:history="1">
            <w:r w:rsidR="009E2F03" w:rsidRPr="009E2F03">
              <w:rPr>
                <w:rStyle w:val="Hyperlink"/>
                <w:b/>
                <w:noProof/>
              </w:rPr>
              <w:t>Introduction</w:t>
            </w:r>
            <w:r w:rsidR="009E2F03" w:rsidRPr="009E2F03">
              <w:rPr>
                <w:b/>
                <w:noProof/>
                <w:webHidden/>
              </w:rPr>
              <w:tab/>
            </w:r>
            <w:r w:rsidRPr="009E2F03">
              <w:rPr>
                <w:b/>
                <w:noProof/>
                <w:webHidden/>
              </w:rPr>
              <w:fldChar w:fldCharType="begin"/>
            </w:r>
            <w:r w:rsidR="009E2F03" w:rsidRPr="009E2F03">
              <w:rPr>
                <w:b/>
                <w:noProof/>
                <w:webHidden/>
              </w:rPr>
              <w:instrText xml:space="preserve"> PAGEREF _Toc309193998 \h </w:instrText>
            </w:r>
            <w:r w:rsidRPr="009E2F03">
              <w:rPr>
                <w:b/>
                <w:noProof/>
                <w:webHidden/>
              </w:rPr>
            </w:r>
            <w:r w:rsidRPr="009E2F03">
              <w:rPr>
                <w:b/>
                <w:noProof/>
                <w:webHidden/>
              </w:rPr>
              <w:fldChar w:fldCharType="separate"/>
            </w:r>
            <w:r w:rsidR="00C364FA">
              <w:rPr>
                <w:b/>
                <w:noProof/>
                <w:webHidden/>
              </w:rPr>
              <w:t>1</w:t>
            </w:r>
            <w:r w:rsidRPr="009E2F03">
              <w:rPr>
                <w:b/>
                <w:noProof/>
                <w:webHidden/>
              </w:rPr>
              <w:fldChar w:fldCharType="end"/>
            </w:r>
          </w:hyperlink>
        </w:p>
        <w:p w:rsidR="009E2F03" w:rsidRDefault="00843B79">
          <w:pPr>
            <w:pStyle w:val="TOC1"/>
            <w:rPr>
              <w:rFonts w:asciiTheme="minorHAnsi" w:eastAsiaTheme="minorEastAsia" w:hAnsiTheme="minorHAnsi" w:cstheme="minorBidi"/>
              <w:b w:val="0"/>
              <w:sz w:val="22"/>
              <w:szCs w:val="22"/>
              <w:lang w:eastAsia="en-AU"/>
            </w:rPr>
          </w:pPr>
          <w:hyperlink w:anchor="_Toc309193999" w:history="1">
            <w:r w:rsidR="009E2F03" w:rsidRPr="0061776D">
              <w:rPr>
                <w:rStyle w:val="Hyperlink"/>
              </w:rPr>
              <w:t>Section 1</w:t>
            </w:r>
            <w:r w:rsidR="009E2F03">
              <w:rPr>
                <w:rStyle w:val="Hyperlink"/>
              </w:rPr>
              <w:t xml:space="preserve"> </w:t>
            </w:r>
          </w:hyperlink>
          <w:hyperlink w:anchor="_Toc309194000" w:history="1">
            <w:r w:rsidR="009E2F03" w:rsidRPr="0061776D">
              <w:rPr>
                <w:rStyle w:val="Hyperlink"/>
              </w:rPr>
              <w:t>Site assessment</w:t>
            </w:r>
            <w:r w:rsidR="009E2F03">
              <w:rPr>
                <w:webHidden/>
              </w:rPr>
              <w:tab/>
            </w:r>
            <w:r>
              <w:rPr>
                <w:webHidden/>
              </w:rPr>
              <w:fldChar w:fldCharType="begin"/>
            </w:r>
            <w:r w:rsidR="009E2F03">
              <w:rPr>
                <w:webHidden/>
              </w:rPr>
              <w:instrText xml:space="preserve"> PAGEREF _Toc309194000 \h </w:instrText>
            </w:r>
            <w:r>
              <w:rPr>
                <w:webHidden/>
              </w:rPr>
            </w:r>
            <w:r>
              <w:rPr>
                <w:webHidden/>
              </w:rPr>
              <w:fldChar w:fldCharType="separate"/>
            </w:r>
            <w:r w:rsidR="00C364FA">
              <w:rPr>
                <w:webHidden/>
              </w:rPr>
              <w:t>3</w:t>
            </w:r>
            <w:r>
              <w:rPr>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01" w:history="1">
            <w:r w:rsidR="009E2F03" w:rsidRPr="0061776D">
              <w:rPr>
                <w:rStyle w:val="Hyperlink"/>
                <w:noProof/>
              </w:rPr>
              <w:t>Overview</w:t>
            </w:r>
            <w:r w:rsidR="009E2F03">
              <w:rPr>
                <w:noProof/>
                <w:webHidden/>
              </w:rPr>
              <w:tab/>
            </w:r>
            <w:r>
              <w:rPr>
                <w:noProof/>
                <w:webHidden/>
              </w:rPr>
              <w:fldChar w:fldCharType="begin"/>
            </w:r>
            <w:r w:rsidR="009E2F03">
              <w:rPr>
                <w:noProof/>
                <w:webHidden/>
              </w:rPr>
              <w:instrText xml:space="preserve"> PAGEREF _Toc309194001 \h </w:instrText>
            </w:r>
            <w:r>
              <w:rPr>
                <w:noProof/>
                <w:webHidden/>
              </w:rPr>
            </w:r>
            <w:r>
              <w:rPr>
                <w:noProof/>
                <w:webHidden/>
              </w:rPr>
              <w:fldChar w:fldCharType="separate"/>
            </w:r>
            <w:r w:rsidR="00C364FA">
              <w:rPr>
                <w:noProof/>
                <w:webHidden/>
              </w:rPr>
              <w:t>5</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02" w:history="1">
            <w:r w:rsidR="009E2F03" w:rsidRPr="0061776D">
              <w:rPr>
                <w:rStyle w:val="Hyperlink"/>
                <w:noProof/>
              </w:rPr>
              <w:t>The assessment process</w:t>
            </w:r>
            <w:r w:rsidR="009E2F03">
              <w:rPr>
                <w:noProof/>
                <w:webHidden/>
              </w:rPr>
              <w:tab/>
            </w:r>
            <w:r>
              <w:rPr>
                <w:noProof/>
                <w:webHidden/>
              </w:rPr>
              <w:fldChar w:fldCharType="begin"/>
            </w:r>
            <w:r w:rsidR="009E2F03">
              <w:rPr>
                <w:noProof/>
                <w:webHidden/>
              </w:rPr>
              <w:instrText xml:space="preserve"> PAGEREF _Toc309194002 \h </w:instrText>
            </w:r>
            <w:r>
              <w:rPr>
                <w:noProof/>
                <w:webHidden/>
              </w:rPr>
            </w:r>
            <w:r>
              <w:rPr>
                <w:noProof/>
                <w:webHidden/>
              </w:rPr>
              <w:fldChar w:fldCharType="separate"/>
            </w:r>
            <w:r w:rsidR="00C364FA">
              <w:rPr>
                <w:noProof/>
                <w:webHidden/>
              </w:rPr>
              <w:t>6</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03" w:history="1">
            <w:r w:rsidR="009E2F03" w:rsidRPr="0061776D">
              <w:rPr>
                <w:rStyle w:val="Hyperlink"/>
                <w:noProof/>
              </w:rPr>
              <w:t>Reading plans</w:t>
            </w:r>
            <w:r w:rsidR="009E2F03">
              <w:rPr>
                <w:noProof/>
                <w:webHidden/>
              </w:rPr>
              <w:tab/>
            </w:r>
            <w:r>
              <w:rPr>
                <w:noProof/>
                <w:webHidden/>
              </w:rPr>
              <w:fldChar w:fldCharType="begin"/>
            </w:r>
            <w:r w:rsidR="009E2F03">
              <w:rPr>
                <w:noProof/>
                <w:webHidden/>
              </w:rPr>
              <w:instrText xml:space="preserve"> PAGEREF _Toc309194003 \h </w:instrText>
            </w:r>
            <w:r>
              <w:rPr>
                <w:noProof/>
                <w:webHidden/>
              </w:rPr>
            </w:r>
            <w:r>
              <w:rPr>
                <w:noProof/>
                <w:webHidden/>
              </w:rPr>
              <w:fldChar w:fldCharType="separate"/>
            </w:r>
            <w:r w:rsidR="00C364FA">
              <w:rPr>
                <w:noProof/>
                <w:webHidden/>
              </w:rPr>
              <w:t>8</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04" w:history="1">
            <w:r w:rsidR="009E2F03" w:rsidRPr="0061776D">
              <w:rPr>
                <w:rStyle w:val="Hyperlink"/>
                <w:noProof/>
              </w:rPr>
              <w:t>Site safety</w:t>
            </w:r>
            <w:r w:rsidR="009E2F03">
              <w:rPr>
                <w:noProof/>
                <w:webHidden/>
              </w:rPr>
              <w:tab/>
            </w:r>
            <w:r>
              <w:rPr>
                <w:noProof/>
                <w:webHidden/>
              </w:rPr>
              <w:fldChar w:fldCharType="begin"/>
            </w:r>
            <w:r w:rsidR="009E2F03">
              <w:rPr>
                <w:noProof/>
                <w:webHidden/>
              </w:rPr>
              <w:instrText xml:space="preserve"> PAGEREF _Toc309194004 \h </w:instrText>
            </w:r>
            <w:r>
              <w:rPr>
                <w:noProof/>
                <w:webHidden/>
              </w:rPr>
            </w:r>
            <w:r>
              <w:rPr>
                <w:noProof/>
                <w:webHidden/>
              </w:rPr>
              <w:fldChar w:fldCharType="separate"/>
            </w:r>
            <w:r w:rsidR="00C364FA">
              <w:rPr>
                <w:noProof/>
                <w:webHidden/>
              </w:rPr>
              <w:t>10</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05" w:history="1">
            <w:r w:rsidR="009E2F03" w:rsidRPr="0061776D">
              <w:rPr>
                <w:rStyle w:val="Hyperlink"/>
                <w:noProof/>
              </w:rPr>
              <w:t>Assignment 1</w:t>
            </w:r>
            <w:r w:rsidR="009E2F03">
              <w:rPr>
                <w:noProof/>
                <w:webHidden/>
              </w:rPr>
              <w:tab/>
            </w:r>
            <w:r>
              <w:rPr>
                <w:noProof/>
                <w:webHidden/>
              </w:rPr>
              <w:fldChar w:fldCharType="begin"/>
            </w:r>
            <w:r w:rsidR="009E2F03">
              <w:rPr>
                <w:noProof/>
                <w:webHidden/>
              </w:rPr>
              <w:instrText xml:space="preserve"> PAGEREF _Toc309194005 \h </w:instrText>
            </w:r>
            <w:r>
              <w:rPr>
                <w:noProof/>
                <w:webHidden/>
              </w:rPr>
            </w:r>
            <w:r>
              <w:rPr>
                <w:noProof/>
                <w:webHidden/>
              </w:rPr>
              <w:fldChar w:fldCharType="separate"/>
            </w:r>
            <w:r w:rsidR="00C364FA">
              <w:rPr>
                <w:noProof/>
                <w:webHidden/>
              </w:rPr>
              <w:t>12</w:t>
            </w:r>
            <w:r>
              <w:rPr>
                <w:noProof/>
                <w:webHidden/>
              </w:rPr>
              <w:fldChar w:fldCharType="end"/>
            </w:r>
          </w:hyperlink>
        </w:p>
        <w:p w:rsidR="009E2F03" w:rsidRDefault="00843B79">
          <w:pPr>
            <w:pStyle w:val="TOC1"/>
            <w:rPr>
              <w:rFonts w:asciiTheme="minorHAnsi" w:eastAsiaTheme="minorEastAsia" w:hAnsiTheme="minorHAnsi" w:cstheme="minorBidi"/>
              <w:b w:val="0"/>
              <w:sz w:val="22"/>
              <w:szCs w:val="22"/>
              <w:lang w:eastAsia="en-AU"/>
            </w:rPr>
          </w:pPr>
          <w:hyperlink w:anchor="_Toc309194006" w:history="1">
            <w:r w:rsidR="009E2F03" w:rsidRPr="0061776D">
              <w:rPr>
                <w:rStyle w:val="Hyperlink"/>
              </w:rPr>
              <w:t>Section 2</w:t>
            </w:r>
            <w:r w:rsidR="009E2F03">
              <w:rPr>
                <w:rStyle w:val="Hyperlink"/>
              </w:rPr>
              <w:t xml:space="preserve"> </w:t>
            </w:r>
          </w:hyperlink>
          <w:hyperlink w:anchor="_Toc309194007" w:history="1">
            <w:r w:rsidR="009E2F03" w:rsidRPr="0061776D">
              <w:rPr>
                <w:rStyle w:val="Hyperlink"/>
              </w:rPr>
              <w:t>Construction features</w:t>
            </w:r>
            <w:r w:rsidR="009E2F03">
              <w:rPr>
                <w:webHidden/>
              </w:rPr>
              <w:tab/>
            </w:r>
            <w:r>
              <w:rPr>
                <w:webHidden/>
              </w:rPr>
              <w:fldChar w:fldCharType="begin"/>
            </w:r>
            <w:r w:rsidR="009E2F03">
              <w:rPr>
                <w:webHidden/>
              </w:rPr>
              <w:instrText xml:space="preserve"> PAGEREF _Toc309194007 \h </w:instrText>
            </w:r>
            <w:r>
              <w:rPr>
                <w:webHidden/>
              </w:rPr>
            </w:r>
            <w:r>
              <w:rPr>
                <w:webHidden/>
              </w:rPr>
              <w:fldChar w:fldCharType="separate"/>
            </w:r>
            <w:r w:rsidR="00C364FA">
              <w:rPr>
                <w:webHidden/>
              </w:rPr>
              <w:t>13</w:t>
            </w:r>
            <w:r>
              <w:rPr>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08" w:history="1">
            <w:r w:rsidR="009E2F03" w:rsidRPr="0061776D">
              <w:rPr>
                <w:rStyle w:val="Hyperlink"/>
                <w:noProof/>
              </w:rPr>
              <w:t>Overview</w:t>
            </w:r>
            <w:r w:rsidR="009E2F03">
              <w:rPr>
                <w:noProof/>
                <w:webHidden/>
              </w:rPr>
              <w:tab/>
            </w:r>
            <w:r>
              <w:rPr>
                <w:noProof/>
                <w:webHidden/>
              </w:rPr>
              <w:fldChar w:fldCharType="begin"/>
            </w:r>
            <w:r w:rsidR="009E2F03">
              <w:rPr>
                <w:noProof/>
                <w:webHidden/>
              </w:rPr>
              <w:instrText xml:space="preserve"> PAGEREF _Toc309194008 \h </w:instrText>
            </w:r>
            <w:r>
              <w:rPr>
                <w:noProof/>
                <w:webHidden/>
              </w:rPr>
            </w:r>
            <w:r>
              <w:rPr>
                <w:noProof/>
                <w:webHidden/>
              </w:rPr>
              <w:fldChar w:fldCharType="separate"/>
            </w:r>
            <w:r w:rsidR="00C364FA">
              <w:rPr>
                <w:noProof/>
                <w:webHidden/>
              </w:rPr>
              <w:t>15</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09" w:history="1">
            <w:r w:rsidR="009E2F03" w:rsidRPr="0061776D">
              <w:rPr>
                <w:rStyle w:val="Hyperlink"/>
                <w:noProof/>
              </w:rPr>
              <w:t>Floor systems</w:t>
            </w:r>
            <w:r w:rsidR="009E2F03">
              <w:rPr>
                <w:noProof/>
                <w:webHidden/>
              </w:rPr>
              <w:tab/>
            </w:r>
            <w:r>
              <w:rPr>
                <w:noProof/>
                <w:webHidden/>
              </w:rPr>
              <w:fldChar w:fldCharType="begin"/>
            </w:r>
            <w:r w:rsidR="009E2F03">
              <w:rPr>
                <w:noProof/>
                <w:webHidden/>
              </w:rPr>
              <w:instrText xml:space="preserve"> PAGEREF _Toc309194009 \h </w:instrText>
            </w:r>
            <w:r>
              <w:rPr>
                <w:noProof/>
                <w:webHidden/>
              </w:rPr>
            </w:r>
            <w:r>
              <w:rPr>
                <w:noProof/>
                <w:webHidden/>
              </w:rPr>
              <w:fldChar w:fldCharType="separate"/>
            </w:r>
            <w:r w:rsidR="00C364FA">
              <w:rPr>
                <w:noProof/>
                <w:webHidden/>
              </w:rPr>
              <w:t>16</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10" w:history="1">
            <w:r w:rsidR="009E2F03" w:rsidRPr="0061776D">
              <w:rPr>
                <w:rStyle w:val="Hyperlink"/>
                <w:noProof/>
              </w:rPr>
              <w:t>External walls</w:t>
            </w:r>
            <w:r w:rsidR="009E2F03">
              <w:rPr>
                <w:noProof/>
                <w:webHidden/>
              </w:rPr>
              <w:tab/>
            </w:r>
            <w:r>
              <w:rPr>
                <w:noProof/>
                <w:webHidden/>
              </w:rPr>
              <w:fldChar w:fldCharType="begin"/>
            </w:r>
            <w:r w:rsidR="009E2F03">
              <w:rPr>
                <w:noProof/>
                <w:webHidden/>
              </w:rPr>
              <w:instrText xml:space="preserve"> PAGEREF _Toc309194010 \h </w:instrText>
            </w:r>
            <w:r>
              <w:rPr>
                <w:noProof/>
                <w:webHidden/>
              </w:rPr>
            </w:r>
            <w:r>
              <w:rPr>
                <w:noProof/>
                <w:webHidden/>
              </w:rPr>
              <w:fldChar w:fldCharType="separate"/>
            </w:r>
            <w:r w:rsidR="00C364FA">
              <w:rPr>
                <w:noProof/>
                <w:webHidden/>
              </w:rPr>
              <w:t>18</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11" w:history="1">
            <w:r w:rsidR="009E2F03" w:rsidRPr="0061776D">
              <w:rPr>
                <w:rStyle w:val="Hyperlink"/>
                <w:noProof/>
              </w:rPr>
              <w:t>Other structural features</w:t>
            </w:r>
            <w:r w:rsidR="009E2F03">
              <w:rPr>
                <w:noProof/>
                <w:webHidden/>
              </w:rPr>
              <w:tab/>
            </w:r>
            <w:r>
              <w:rPr>
                <w:noProof/>
                <w:webHidden/>
              </w:rPr>
              <w:fldChar w:fldCharType="begin"/>
            </w:r>
            <w:r w:rsidR="009E2F03">
              <w:rPr>
                <w:noProof/>
                <w:webHidden/>
              </w:rPr>
              <w:instrText xml:space="preserve"> PAGEREF _Toc309194011 \h </w:instrText>
            </w:r>
            <w:r>
              <w:rPr>
                <w:noProof/>
                <w:webHidden/>
              </w:rPr>
            </w:r>
            <w:r>
              <w:rPr>
                <w:noProof/>
                <w:webHidden/>
              </w:rPr>
              <w:fldChar w:fldCharType="separate"/>
            </w:r>
            <w:r w:rsidR="00C364FA">
              <w:rPr>
                <w:noProof/>
                <w:webHidden/>
              </w:rPr>
              <w:t>22</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12" w:history="1">
            <w:r w:rsidR="009E2F03" w:rsidRPr="0061776D">
              <w:rPr>
                <w:rStyle w:val="Hyperlink"/>
                <w:noProof/>
              </w:rPr>
              <w:t>Assignment 2</w:t>
            </w:r>
            <w:r w:rsidR="009E2F03">
              <w:rPr>
                <w:noProof/>
                <w:webHidden/>
              </w:rPr>
              <w:tab/>
            </w:r>
            <w:r>
              <w:rPr>
                <w:noProof/>
                <w:webHidden/>
              </w:rPr>
              <w:fldChar w:fldCharType="begin"/>
            </w:r>
            <w:r w:rsidR="009E2F03">
              <w:rPr>
                <w:noProof/>
                <w:webHidden/>
              </w:rPr>
              <w:instrText xml:space="preserve"> PAGEREF _Toc309194012 \h </w:instrText>
            </w:r>
            <w:r>
              <w:rPr>
                <w:noProof/>
                <w:webHidden/>
              </w:rPr>
            </w:r>
            <w:r>
              <w:rPr>
                <w:noProof/>
                <w:webHidden/>
              </w:rPr>
              <w:fldChar w:fldCharType="separate"/>
            </w:r>
            <w:r w:rsidR="00C364FA">
              <w:rPr>
                <w:noProof/>
                <w:webHidden/>
              </w:rPr>
              <w:t>25</w:t>
            </w:r>
            <w:r>
              <w:rPr>
                <w:noProof/>
                <w:webHidden/>
              </w:rPr>
              <w:fldChar w:fldCharType="end"/>
            </w:r>
          </w:hyperlink>
        </w:p>
        <w:p w:rsidR="009E2F03" w:rsidRDefault="00843B79">
          <w:pPr>
            <w:pStyle w:val="TOC1"/>
            <w:rPr>
              <w:rFonts w:asciiTheme="minorHAnsi" w:eastAsiaTheme="minorEastAsia" w:hAnsiTheme="minorHAnsi" w:cstheme="minorBidi"/>
              <w:b w:val="0"/>
              <w:sz w:val="22"/>
              <w:szCs w:val="22"/>
              <w:lang w:eastAsia="en-AU"/>
            </w:rPr>
          </w:pPr>
          <w:hyperlink w:anchor="_Toc309194013" w:history="1">
            <w:r w:rsidR="009E2F03" w:rsidRPr="0061776D">
              <w:rPr>
                <w:rStyle w:val="Hyperlink"/>
              </w:rPr>
              <w:t>Section 3</w:t>
            </w:r>
          </w:hyperlink>
          <w:r w:rsidR="003441C0">
            <w:t xml:space="preserve"> </w:t>
          </w:r>
          <w:hyperlink w:anchor="_Toc309194014" w:history="1">
            <w:r w:rsidR="009E2F03" w:rsidRPr="0061776D">
              <w:rPr>
                <w:rStyle w:val="Hyperlink"/>
              </w:rPr>
              <w:t>Services and design</w:t>
            </w:r>
            <w:r w:rsidR="009E2F03">
              <w:rPr>
                <w:webHidden/>
              </w:rPr>
              <w:tab/>
            </w:r>
            <w:r>
              <w:rPr>
                <w:webHidden/>
              </w:rPr>
              <w:fldChar w:fldCharType="begin"/>
            </w:r>
            <w:r w:rsidR="009E2F03">
              <w:rPr>
                <w:webHidden/>
              </w:rPr>
              <w:instrText xml:space="preserve"> PAGEREF _Toc309194014 \h </w:instrText>
            </w:r>
            <w:r>
              <w:rPr>
                <w:webHidden/>
              </w:rPr>
            </w:r>
            <w:r>
              <w:rPr>
                <w:webHidden/>
              </w:rPr>
              <w:fldChar w:fldCharType="separate"/>
            </w:r>
            <w:r w:rsidR="00C364FA">
              <w:rPr>
                <w:webHidden/>
              </w:rPr>
              <w:t>27</w:t>
            </w:r>
            <w:r>
              <w:rPr>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15" w:history="1">
            <w:r w:rsidR="009E2F03" w:rsidRPr="0061776D">
              <w:rPr>
                <w:rStyle w:val="Hyperlink"/>
                <w:noProof/>
              </w:rPr>
              <w:t>Overview</w:t>
            </w:r>
            <w:r w:rsidR="009E2F03">
              <w:rPr>
                <w:noProof/>
                <w:webHidden/>
              </w:rPr>
              <w:tab/>
            </w:r>
            <w:r>
              <w:rPr>
                <w:noProof/>
                <w:webHidden/>
              </w:rPr>
              <w:fldChar w:fldCharType="begin"/>
            </w:r>
            <w:r w:rsidR="009E2F03">
              <w:rPr>
                <w:noProof/>
                <w:webHidden/>
              </w:rPr>
              <w:instrText xml:space="preserve"> PAGEREF _Toc309194015 \h </w:instrText>
            </w:r>
            <w:r>
              <w:rPr>
                <w:noProof/>
                <w:webHidden/>
              </w:rPr>
            </w:r>
            <w:r>
              <w:rPr>
                <w:noProof/>
                <w:webHidden/>
              </w:rPr>
              <w:fldChar w:fldCharType="separate"/>
            </w:r>
            <w:r w:rsidR="00C364FA">
              <w:rPr>
                <w:noProof/>
                <w:webHidden/>
              </w:rPr>
              <w:t>29</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16" w:history="1">
            <w:r w:rsidR="009E2F03" w:rsidRPr="0061776D">
              <w:rPr>
                <w:rStyle w:val="Hyperlink"/>
                <w:noProof/>
              </w:rPr>
              <w:t>Services</w:t>
            </w:r>
            <w:r w:rsidR="009E2F03">
              <w:rPr>
                <w:noProof/>
                <w:webHidden/>
              </w:rPr>
              <w:tab/>
            </w:r>
            <w:r>
              <w:rPr>
                <w:noProof/>
                <w:webHidden/>
              </w:rPr>
              <w:fldChar w:fldCharType="begin"/>
            </w:r>
            <w:r w:rsidR="009E2F03">
              <w:rPr>
                <w:noProof/>
                <w:webHidden/>
              </w:rPr>
              <w:instrText xml:space="preserve"> PAGEREF _Toc309194016 \h </w:instrText>
            </w:r>
            <w:r>
              <w:rPr>
                <w:noProof/>
                <w:webHidden/>
              </w:rPr>
            </w:r>
            <w:r>
              <w:rPr>
                <w:noProof/>
                <w:webHidden/>
              </w:rPr>
              <w:fldChar w:fldCharType="separate"/>
            </w:r>
            <w:r w:rsidR="00C364FA">
              <w:rPr>
                <w:noProof/>
                <w:webHidden/>
              </w:rPr>
              <w:t>30</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17" w:history="1">
            <w:r w:rsidR="009E2F03" w:rsidRPr="0061776D">
              <w:rPr>
                <w:rStyle w:val="Hyperlink"/>
                <w:noProof/>
              </w:rPr>
              <w:t>Design concepts</w:t>
            </w:r>
            <w:r w:rsidR="009E2F03">
              <w:rPr>
                <w:noProof/>
                <w:webHidden/>
              </w:rPr>
              <w:tab/>
            </w:r>
            <w:r>
              <w:rPr>
                <w:noProof/>
                <w:webHidden/>
              </w:rPr>
              <w:fldChar w:fldCharType="begin"/>
            </w:r>
            <w:r w:rsidR="009E2F03">
              <w:rPr>
                <w:noProof/>
                <w:webHidden/>
              </w:rPr>
              <w:instrText xml:space="preserve"> PAGEREF _Toc309194017 \h </w:instrText>
            </w:r>
            <w:r>
              <w:rPr>
                <w:noProof/>
                <w:webHidden/>
              </w:rPr>
            </w:r>
            <w:r>
              <w:rPr>
                <w:noProof/>
                <w:webHidden/>
              </w:rPr>
              <w:fldChar w:fldCharType="separate"/>
            </w:r>
            <w:r w:rsidR="00C364FA">
              <w:rPr>
                <w:noProof/>
                <w:webHidden/>
              </w:rPr>
              <w:t>32</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18" w:history="1">
            <w:r w:rsidR="009E2F03" w:rsidRPr="0061776D">
              <w:rPr>
                <w:rStyle w:val="Hyperlink"/>
                <w:noProof/>
              </w:rPr>
              <w:t>Recording information</w:t>
            </w:r>
            <w:r w:rsidR="009E2F03">
              <w:rPr>
                <w:noProof/>
                <w:webHidden/>
              </w:rPr>
              <w:tab/>
            </w:r>
            <w:r>
              <w:rPr>
                <w:noProof/>
                <w:webHidden/>
              </w:rPr>
              <w:fldChar w:fldCharType="begin"/>
            </w:r>
            <w:r w:rsidR="009E2F03">
              <w:rPr>
                <w:noProof/>
                <w:webHidden/>
              </w:rPr>
              <w:instrText xml:space="preserve"> PAGEREF _Toc309194018 \h </w:instrText>
            </w:r>
            <w:r>
              <w:rPr>
                <w:noProof/>
                <w:webHidden/>
              </w:rPr>
            </w:r>
            <w:r>
              <w:rPr>
                <w:noProof/>
                <w:webHidden/>
              </w:rPr>
              <w:fldChar w:fldCharType="separate"/>
            </w:r>
            <w:r w:rsidR="00C364FA">
              <w:rPr>
                <w:noProof/>
                <w:webHidden/>
              </w:rPr>
              <w:t>35</w:t>
            </w:r>
            <w:r>
              <w:rPr>
                <w:noProof/>
                <w:webHidden/>
              </w:rPr>
              <w:fldChar w:fldCharType="end"/>
            </w:r>
          </w:hyperlink>
        </w:p>
        <w:p w:rsidR="009E2F03" w:rsidRDefault="00843B79">
          <w:pPr>
            <w:pStyle w:val="TOC2"/>
            <w:rPr>
              <w:rFonts w:asciiTheme="minorHAnsi" w:eastAsiaTheme="minorEastAsia" w:hAnsiTheme="minorHAnsi" w:cstheme="minorBidi"/>
              <w:noProof/>
              <w:sz w:val="22"/>
              <w:szCs w:val="22"/>
              <w:lang w:eastAsia="en-AU"/>
            </w:rPr>
          </w:pPr>
          <w:hyperlink w:anchor="_Toc309194019" w:history="1">
            <w:r w:rsidR="009E2F03" w:rsidRPr="0061776D">
              <w:rPr>
                <w:rStyle w:val="Hyperlink"/>
                <w:noProof/>
              </w:rPr>
              <w:t>Assignment 3</w:t>
            </w:r>
            <w:r w:rsidR="009E2F03">
              <w:rPr>
                <w:noProof/>
                <w:webHidden/>
              </w:rPr>
              <w:tab/>
            </w:r>
            <w:r>
              <w:rPr>
                <w:noProof/>
                <w:webHidden/>
              </w:rPr>
              <w:fldChar w:fldCharType="begin"/>
            </w:r>
            <w:r w:rsidR="009E2F03">
              <w:rPr>
                <w:noProof/>
                <w:webHidden/>
              </w:rPr>
              <w:instrText xml:space="preserve"> PAGEREF _Toc309194019 \h </w:instrText>
            </w:r>
            <w:r>
              <w:rPr>
                <w:noProof/>
                <w:webHidden/>
              </w:rPr>
            </w:r>
            <w:r>
              <w:rPr>
                <w:noProof/>
                <w:webHidden/>
              </w:rPr>
              <w:fldChar w:fldCharType="separate"/>
            </w:r>
            <w:r w:rsidR="00C364FA">
              <w:rPr>
                <w:noProof/>
                <w:webHidden/>
              </w:rPr>
              <w:t>36</w:t>
            </w:r>
            <w:r>
              <w:rPr>
                <w:noProof/>
                <w:webHidden/>
              </w:rPr>
              <w:fldChar w:fldCharType="end"/>
            </w:r>
          </w:hyperlink>
        </w:p>
        <w:p w:rsidR="0061026C" w:rsidRDefault="00843B79">
          <w:r>
            <w:fldChar w:fldCharType="end"/>
          </w:r>
        </w:p>
      </w:sdtContent>
    </w:sdt>
    <w:p w:rsidR="009E2F03" w:rsidRDefault="009E2F03">
      <w:pPr>
        <w:spacing w:after="0" w:line="240" w:lineRule="auto"/>
        <w:rPr>
          <w:rFonts w:cs="Arial"/>
          <w:b/>
          <w:sz w:val="32"/>
          <w:szCs w:val="32"/>
        </w:rPr>
      </w:pPr>
      <w:r>
        <w:rPr>
          <w:rFonts w:cs="Arial"/>
          <w:b/>
          <w:sz w:val="32"/>
          <w:szCs w:val="32"/>
        </w:rPr>
        <w:br w:type="page"/>
      </w:r>
    </w:p>
    <w:p w:rsidR="00991BE5" w:rsidRDefault="00991BE5" w:rsidP="00991BE5">
      <w:pPr>
        <w:jc w:val="center"/>
        <w:rPr>
          <w:rFonts w:cs="Arial"/>
          <w:b/>
          <w:sz w:val="32"/>
          <w:szCs w:val="32"/>
        </w:rPr>
      </w:pPr>
    </w:p>
    <w:p w:rsidR="00991BE5" w:rsidRDefault="00991BE5" w:rsidP="00991BE5">
      <w:pPr>
        <w:jc w:val="center"/>
        <w:rPr>
          <w:rFonts w:cs="Arial"/>
          <w:b/>
          <w:sz w:val="32"/>
          <w:szCs w:val="32"/>
        </w:rPr>
      </w:pPr>
    </w:p>
    <w:p w:rsidR="00991BE5" w:rsidRDefault="00991BE5" w:rsidP="00991BE5">
      <w:pPr>
        <w:jc w:val="center"/>
        <w:rPr>
          <w:rFonts w:cs="Arial"/>
          <w:b/>
          <w:sz w:val="32"/>
          <w:szCs w:val="32"/>
        </w:rPr>
        <w:sectPr w:rsidR="00991BE5" w:rsidSect="004C382B">
          <w:headerReference w:type="first" r:id="rId22"/>
          <w:footerReference w:type="first" r:id="rId23"/>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2" w:name="_Toc306343987"/>
            <w:bookmarkStart w:id="3" w:name="_Toc309193998"/>
            <w:r>
              <w:lastRenderedPageBreak/>
              <w:t>Introduction</w:t>
            </w:r>
            <w:bookmarkEnd w:id="2"/>
            <w:bookmarkEnd w:id="3"/>
          </w:p>
        </w:tc>
      </w:tr>
    </w:tbl>
    <w:p w:rsidR="006E341F" w:rsidRDefault="00A05D1C" w:rsidP="00991BE5">
      <w:pPr>
        <w:spacing w:before="360"/>
      </w:pPr>
      <w:r>
        <w:rPr>
          <w:noProof/>
          <w:lang w:eastAsia="en-AU"/>
        </w:rPr>
        <w:drawing>
          <wp:anchor distT="0" distB="0" distL="114300" distR="114300" simplePos="0" relativeHeight="251793920" behindDoc="0" locked="0" layoutInCell="1" allowOverlap="1">
            <wp:simplePos x="0" y="0"/>
            <wp:positionH relativeFrom="column">
              <wp:posOffset>2611397</wp:posOffset>
            </wp:positionH>
            <wp:positionV relativeFrom="paragraph">
              <wp:posOffset>228213</wp:posOffset>
            </wp:positionV>
            <wp:extent cx="3152112" cy="3352800"/>
            <wp:effectExtent l="19050" t="0" r="0" b="0"/>
            <wp:wrapNone/>
            <wp:docPr id="498" name="Picture 49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3152112" cy="3352800"/>
                    </a:xfrm>
                    <a:prstGeom prst="rect">
                      <a:avLst/>
                    </a:prstGeom>
                    <a:noFill/>
                  </pic:spPr>
                </pic:pic>
              </a:graphicData>
            </a:graphic>
          </wp:anchor>
        </w:drawing>
      </w:r>
      <w:r>
        <w:rPr>
          <w:noProof/>
          <w:lang w:eastAsia="en-AU"/>
        </w:rPr>
        <w:drawing>
          <wp:anchor distT="0" distB="0" distL="114300" distR="114300" simplePos="0" relativeHeight="251820544" behindDoc="1" locked="0" layoutInCell="1" allowOverlap="1">
            <wp:simplePos x="0" y="0"/>
            <wp:positionH relativeFrom="column">
              <wp:posOffset>2689860</wp:posOffset>
            </wp:positionH>
            <wp:positionV relativeFrom="paragraph">
              <wp:posOffset>267970</wp:posOffset>
            </wp:positionV>
            <wp:extent cx="3067050" cy="3317240"/>
            <wp:effectExtent l="19050" t="0" r="0" b="0"/>
            <wp:wrapTight wrapText="bothSides">
              <wp:wrapPolygon edited="0">
                <wp:start x="-134" y="0"/>
                <wp:lineTo x="-134" y="21459"/>
                <wp:lineTo x="21600" y="21459"/>
                <wp:lineTo x="21600" y="0"/>
                <wp:lineTo x="-134" y="0"/>
              </wp:wrapPolygon>
            </wp:wrapTight>
            <wp:docPr id="15" name="Picture 14" descr="DSC_05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8 (2).jpg"/>
                    <pic:cNvPicPr/>
                  </pic:nvPicPr>
                  <pic:blipFill>
                    <a:blip r:embed="rId25" cstate="print">
                      <a:lum bright="10000" contrast="10000"/>
                    </a:blip>
                    <a:srcRect/>
                    <a:stretch>
                      <a:fillRect/>
                    </a:stretch>
                  </pic:blipFill>
                  <pic:spPr>
                    <a:xfrm>
                      <a:off x="0" y="0"/>
                      <a:ext cx="3067050" cy="3317240"/>
                    </a:xfrm>
                    <a:prstGeom prst="rect">
                      <a:avLst/>
                    </a:prstGeom>
                  </pic:spPr>
                </pic:pic>
              </a:graphicData>
            </a:graphic>
          </wp:anchor>
        </w:drawing>
      </w:r>
      <w:r w:rsidR="00EF7852">
        <w:t xml:space="preserve">A job that’s done properly is a bit like a neat and tidy home – </w:t>
      </w:r>
      <w:r w:rsidR="00517D7C">
        <w:t>often</w:t>
      </w:r>
      <w:r w:rsidR="006E341F">
        <w:t xml:space="preserve"> people don’t even notice</w:t>
      </w:r>
      <w:r w:rsidR="00EF7852">
        <w:t xml:space="preserve">, </w:t>
      </w:r>
      <w:r w:rsidR="00517D7C">
        <w:t>although</w:t>
      </w:r>
      <w:r w:rsidR="00EF7852">
        <w:t xml:space="preserve"> everyone appreciates the </w:t>
      </w:r>
      <w:r w:rsidR="006E341F">
        <w:t>results</w:t>
      </w:r>
      <w:r w:rsidR="00EF7852">
        <w:t xml:space="preserve">. </w:t>
      </w:r>
      <w:r w:rsidR="00517D7C">
        <w:t>But</w:t>
      </w:r>
      <w:r w:rsidR="00EF7852">
        <w:t xml:space="preserve"> </w:t>
      </w:r>
      <w:r w:rsidR="006E341F">
        <w:t>wh</w:t>
      </w:r>
      <w:r w:rsidR="007D0732">
        <w:t xml:space="preserve">en something isn’t quite right </w:t>
      </w:r>
      <w:r w:rsidR="006E341F">
        <w:t xml:space="preserve">– everyone </w:t>
      </w:r>
      <w:r w:rsidR="004D2835">
        <w:t>notices</w:t>
      </w:r>
      <w:r w:rsidR="006E341F">
        <w:t xml:space="preserve">, and some people can get quite irritated by it. </w:t>
      </w:r>
    </w:p>
    <w:p w:rsidR="00044C86" w:rsidRDefault="00B34B95" w:rsidP="00991BE5">
      <w:r>
        <w:t xml:space="preserve">Kitchen and bathroom installations are the same. </w:t>
      </w:r>
      <w:r w:rsidR="00044C86">
        <w:t xml:space="preserve">When the cabinets fit perfectly, and the doors hang square, and the drawers run smoothly, and all the </w:t>
      </w:r>
      <w:r w:rsidR="00E948DB">
        <w:t>parts</w:t>
      </w:r>
      <w:r w:rsidR="00044C86">
        <w:t xml:space="preserve"> do what they’re supposed to do, the end users will be happy. They’ll appreciate the quality workmanship</w:t>
      </w:r>
      <w:r w:rsidR="00517D7C">
        <w:t xml:space="preserve">, </w:t>
      </w:r>
      <w:r w:rsidR="007D0732">
        <w:t>without even realising</w:t>
      </w:r>
      <w:r w:rsidR="00044C86">
        <w:t xml:space="preserve"> the effort that’s gone into </w:t>
      </w:r>
      <w:r w:rsidR="00517D7C">
        <w:t>it</w:t>
      </w:r>
      <w:r w:rsidR="00044C86">
        <w:t xml:space="preserve">. </w:t>
      </w:r>
    </w:p>
    <w:p w:rsidR="00D127F7" w:rsidRDefault="00E948DB" w:rsidP="00991BE5">
      <w:r>
        <w:t xml:space="preserve">As the installer, though, you know </w:t>
      </w:r>
      <w:r w:rsidR="00D9389A">
        <w:t>the effort that’s required</w:t>
      </w:r>
      <w:r>
        <w:t>. A successful installation requires careful planning and</w:t>
      </w:r>
      <w:r w:rsidR="00D127F7">
        <w:t xml:space="preserve"> the ability to adapt the components you’re installing to the actual site conditions. It also requires a good understanding of how the other trades fit in with your part of the job, so that in the end all </w:t>
      </w:r>
      <w:r w:rsidR="007D0732">
        <w:t xml:space="preserve">of </w:t>
      </w:r>
      <w:r w:rsidR="00D127F7">
        <w:t xml:space="preserve">the elements work together.  </w:t>
      </w:r>
    </w:p>
    <w:p w:rsidR="007F20F9" w:rsidRDefault="007F20F9" w:rsidP="00991BE5">
      <w:r>
        <w:t xml:space="preserve">In this unit, we’ll </w:t>
      </w:r>
      <w:r w:rsidR="006D10FD">
        <w:t>discuss</w:t>
      </w:r>
      <w:r>
        <w:t xml:space="preserve"> the steps involved in assessing the site and taking into account the features that will affect the installation job. We’ll </w:t>
      </w:r>
      <w:r w:rsidR="006D10FD">
        <w:t xml:space="preserve">also </w:t>
      </w:r>
      <w:r>
        <w:t xml:space="preserve">examine the sorts of things you should look for and the process </w:t>
      </w:r>
      <w:r w:rsidR="00E72337">
        <w:t>of recording them.</w:t>
      </w:r>
    </w:p>
    <w:p w:rsidR="007D5AAC" w:rsidRDefault="00E72337" w:rsidP="00991BE5">
      <w:r>
        <w:t>The</w:t>
      </w:r>
      <w:r w:rsidR="007D5AAC">
        <w:t xml:space="preserve"> unit is designed to follow on from </w:t>
      </w:r>
      <w:r w:rsidR="007D5AAC" w:rsidRPr="00EE4A0F">
        <w:rPr>
          <w:i/>
          <w:color w:val="000000" w:themeColor="text1"/>
        </w:rPr>
        <w:t>Processes in kitchen and bathroom projects</w:t>
      </w:r>
      <w:r w:rsidR="00EE4A0F">
        <w:rPr>
          <w:i/>
          <w:color w:val="000000" w:themeColor="text1"/>
        </w:rPr>
        <w:t xml:space="preserve"> </w:t>
      </w:r>
      <w:r w:rsidR="00EE4A0F" w:rsidRPr="00EE4A0F">
        <w:rPr>
          <w:color w:val="000000" w:themeColor="text1"/>
        </w:rPr>
        <w:t>(LMFKB3001A).</w:t>
      </w:r>
      <w:r w:rsidR="00EE4A0F">
        <w:rPr>
          <w:i/>
          <w:color w:val="000000" w:themeColor="text1"/>
        </w:rPr>
        <w:t xml:space="preserve"> </w:t>
      </w:r>
      <w:r w:rsidR="007D5AAC">
        <w:t>In that unit we took a broad view of the processes involved in in</w:t>
      </w:r>
      <w:r w:rsidR="002B3DE6">
        <w:t xml:space="preserve">stalling a kitchen or bathroom </w:t>
      </w:r>
      <w:r w:rsidR="00F4244B">
        <w:t>and the main factors</w:t>
      </w:r>
      <w:r w:rsidR="007D5AAC">
        <w:t xml:space="preserve"> that help to produce a quality job.</w:t>
      </w:r>
    </w:p>
    <w:p w:rsidR="00DC11B5" w:rsidRDefault="00843B79" w:rsidP="00991BE5">
      <w:r>
        <w:rPr>
          <w:noProof/>
          <w:lang w:eastAsia="en-AU"/>
        </w:rPr>
        <w:pict>
          <v:shapetype id="_x0000_t32" coordsize="21600,21600" o:spt="32" o:oned="t" path="m,l21600,21600e" filled="f">
            <v:path arrowok="t" fillok="f" o:connecttype="none"/>
            <o:lock v:ext="edit" shapetype="t"/>
          </v:shapetype>
          <v:shape id="_x0000_s1525" type="#_x0000_t32" style="position:absolute;margin-left:1.8pt;margin-top:11.4pt;width:454.15pt;height:0;z-index:251794944" o:connectortype="straight" strokecolor="#a5a5a5" strokeweight="1pt"/>
        </w:pict>
      </w:r>
    </w:p>
    <w:p w:rsidR="00E72337" w:rsidRPr="00E72337" w:rsidRDefault="00E72337" w:rsidP="00DC11B5">
      <w:pPr>
        <w:pStyle w:val="Heading3"/>
      </w:pPr>
      <w:r w:rsidRPr="00E72337">
        <w:t>Working through this unit</w:t>
      </w:r>
    </w:p>
    <w:p w:rsidR="0060524B" w:rsidRPr="0060524B" w:rsidRDefault="00E72337" w:rsidP="00DC11B5">
      <w:r>
        <w:t xml:space="preserve">There are </w:t>
      </w:r>
      <w:r w:rsidR="009D2421">
        <w:t>three</w:t>
      </w:r>
      <w:r>
        <w:t xml:space="preserve"> sections in this unit:</w:t>
      </w:r>
    </w:p>
    <w:p w:rsidR="0060524B" w:rsidRPr="00DC11B5" w:rsidRDefault="0060524B" w:rsidP="001E6ED8">
      <w:pPr>
        <w:pStyle w:val="ListParagraph"/>
      </w:pPr>
      <w:r w:rsidRPr="00DC11B5">
        <w:t xml:space="preserve">Site </w:t>
      </w:r>
      <w:r w:rsidR="00BC55F3" w:rsidRPr="00DC11B5">
        <w:t>assessment</w:t>
      </w:r>
    </w:p>
    <w:p w:rsidR="0060524B" w:rsidRPr="00DC11B5" w:rsidRDefault="0060524B" w:rsidP="001E6ED8">
      <w:pPr>
        <w:pStyle w:val="ListParagraph"/>
      </w:pPr>
      <w:r w:rsidRPr="00DC11B5">
        <w:t>Construction features</w:t>
      </w:r>
    </w:p>
    <w:p w:rsidR="0060524B" w:rsidRDefault="0060524B" w:rsidP="00EE4A0F">
      <w:pPr>
        <w:pStyle w:val="ListParagraph"/>
        <w:spacing w:after="240"/>
        <w:ind w:hanging="357"/>
      </w:pPr>
      <w:r w:rsidRPr="00DC11B5">
        <w:lastRenderedPageBreak/>
        <w:t>Services and design</w:t>
      </w:r>
      <w:r w:rsidR="00E72337" w:rsidRPr="00DC11B5">
        <w:t>.</w:t>
      </w:r>
    </w:p>
    <w:p w:rsidR="00DC11B5" w:rsidRDefault="00DC11B5" w:rsidP="00DC11B5">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several </w:t>
      </w:r>
      <w:r w:rsidRPr="0050114F">
        <w:rPr>
          <w:i/>
        </w:rPr>
        <w:t>Lessons</w:t>
      </w:r>
      <w:r>
        <w:t xml:space="preserve"> which cover the content material. </w:t>
      </w:r>
      <w:r w:rsidRPr="008D4026">
        <w:t xml:space="preserve">Your trainer may ask you to submit the </w:t>
      </w:r>
      <w:r>
        <w:t>assignments</w:t>
      </w:r>
      <w:r w:rsidRPr="008D4026">
        <w:t xml:space="preserve"> as part of your as</w:t>
      </w:r>
      <w:r>
        <w:t xml:space="preserve">sessment evidence for the unit. You will find hard-copy </w:t>
      </w:r>
      <w:r w:rsidR="003749AB">
        <w:t>answer sheets</w:t>
      </w:r>
      <w:r>
        <w:t xml:space="preserve"> for the</w:t>
      </w:r>
      <w:r w:rsidR="003749AB">
        <w:t>se assignments in the separate W</w:t>
      </w:r>
      <w:r>
        <w:t xml:space="preserve">orkbook. </w:t>
      </w:r>
    </w:p>
    <w:p w:rsidR="00DC11B5" w:rsidRDefault="00DC11B5" w:rsidP="003749AB">
      <w:pPr>
        <w:rPr>
          <w:color w:val="000000"/>
          <w:lang w:eastAsia="en-AU"/>
        </w:rPr>
      </w:pPr>
      <w:r>
        <w:t xml:space="preserve">Electronic ‘Word’ versions of the </w:t>
      </w:r>
      <w:r w:rsidR="003749AB">
        <w:t>answer sheets</w:t>
      </w:r>
      <w:r>
        <w:t xml:space="preserve"> </w:t>
      </w:r>
      <w:r w:rsidR="003749AB">
        <w:t xml:space="preserve">for Assignment 2 and Assignment 3 </w:t>
      </w:r>
      <w:r>
        <w:t xml:space="preserve">are available on the website for this resource, at: </w:t>
      </w:r>
      <w:hyperlink r:id="rId26" w:history="1">
        <w:r>
          <w:rPr>
            <w:rStyle w:val="Hyperlink"/>
            <w:lang w:eastAsia="en-AU"/>
          </w:rPr>
          <w:t>http://www.kbcabinetmaking.com.au/</w:t>
        </w:r>
      </w:hyperlink>
    </w:p>
    <w:p w:rsidR="00DC11B5" w:rsidRDefault="00DC11B5" w:rsidP="00DC11B5">
      <w:pPr>
        <w:spacing w:after="0"/>
      </w:pPr>
      <w:r>
        <w:t>The electronic versions can be completed on-screen and sent to the trainer either as:</w:t>
      </w:r>
    </w:p>
    <w:p w:rsidR="00DC11B5" w:rsidRDefault="00DC11B5" w:rsidP="00D25F11">
      <w:pPr>
        <w:numPr>
          <w:ilvl w:val="0"/>
          <w:numId w:val="7"/>
        </w:numPr>
        <w:spacing w:before="120" w:after="0"/>
        <w:ind w:left="714" w:hanging="357"/>
      </w:pPr>
      <w:r>
        <w:t>a printed hard copy, mailed through the post</w:t>
      </w:r>
    </w:p>
    <w:p w:rsidR="00DC11B5" w:rsidRDefault="00DC11B5" w:rsidP="00D25F11">
      <w:pPr>
        <w:numPr>
          <w:ilvl w:val="0"/>
          <w:numId w:val="7"/>
        </w:numPr>
        <w:spacing w:before="120" w:after="0"/>
        <w:ind w:left="714" w:hanging="357"/>
      </w:pPr>
      <w:r>
        <w:t>an electronic file, emailed as an attachment.</w:t>
      </w:r>
    </w:p>
    <w:p w:rsidR="00DC11B5" w:rsidRDefault="00DC11B5" w:rsidP="003749AB">
      <w:pPr>
        <w:spacing w:after="0"/>
      </w:pPr>
    </w:p>
    <w:p w:rsidR="003749AB" w:rsidRPr="00DC11B5" w:rsidRDefault="003749AB" w:rsidP="00DC11B5">
      <w:r w:rsidRPr="00966397">
        <w:t>Note that Assignment 1 asks you to draw a plan and elevation of a kitchen design, so there is no template answer sheet for this exercise.</w:t>
      </w:r>
      <w:r>
        <w:t xml:space="preserve">  </w:t>
      </w:r>
    </w:p>
    <w:p w:rsidR="00DC11B5" w:rsidRDefault="00DC11B5" w:rsidP="00DC11B5">
      <w:pPr>
        <w:spacing w:line="240" w:lineRule="auto"/>
        <w:rPr>
          <w:color w:val="000000"/>
        </w:rPr>
      </w:pPr>
    </w:p>
    <w:p w:rsidR="00DC11B5" w:rsidRDefault="00DC11B5">
      <w:pPr>
        <w:spacing w:after="0" w:line="240" w:lineRule="auto"/>
        <w:rPr>
          <w:rFonts w:ascii="Arial Black" w:hAnsi="Arial Black"/>
          <w:color w:val="003366"/>
          <w:sz w:val="44"/>
          <w:szCs w:val="44"/>
        </w:rPr>
      </w:pPr>
      <w:r>
        <w:br w:type="page"/>
      </w:r>
    </w:p>
    <w:p w:rsidR="00DC11B5" w:rsidRDefault="00000F9E" w:rsidP="00DC11B5">
      <w:pPr>
        <w:pStyle w:val="Heading1"/>
        <w:pageBreakBefore w:val="0"/>
        <w:spacing w:before="0" w:after="0" w:line="240" w:lineRule="auto"/>
      </w:pPr>
      <w:r>
        <w:rPr>
          <w:noProof/>
          <w:lang w:eastAsia="en-AU"/>
        </w:rPr>
        <w:lastRenderedPageBreak/>
        <w:drawing>
          <wp:anchor distT="0" distB="0" distL="114300" distR="114300" simplePos="0" relativeHeight="252012032" behindDoc="1" locked="0" layoutInCell="1" allowOverlap="1">
            <wp:simplePos x="0" y="0"/>
            <wp:positionH relativeFrom="column">
              <wp:posOffset>3797935</wp:posOffset>
            </wp:positionH>
            <wp:positionV relativeFrom="paragraph">
              <wp:posOffset>240665</wp:posOffset>
            </wp:positionV>
            <wp:extent cx="2861310" cy="8103870"/>
            <wp:effectExtent l="19050" t="0" r="0" b="0"/>
            <wp:wrapTight wrapText="bothSides">
              <wp:wrapPolygon edited="0">
                <wp:start x="-144" y="0"/>
                <wp:lineTo x="-144" y="21529"/>
                <wp:lineTo x="21571" y="21529"/>
                <wp:lineTo x="21571" y="0"/>
                <wp:lineTo x="-144" y="0"/>
              </wp:wrapPolygon>
            </wp:wrapTight>
            <wp:docPr id="10" name="Picture 643" descr="C:\Users\Workspace Training\Desktop\3002A pictures\DSC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Workspace Training\Desktop\3002A pictures\DSC_0005 (2).jpg"/>
                    <pic:cNvPicPr>
                      <a:picLocks noChangeAspect="1" noChangeArrowheads="1"/>
                    </pic:cNvPicPr>
                  </pic:nvPicPr>
                  <pic:blipFill>
                    <a:blip r:embed="rId8" cstate="print"/>
                    <a:srcRect/>
                    <a:stretch>
                      <a:fillRect/>
                    </a:stretch>
                  </pic:blipFill>
                  <pic:spPr bwMode="auto">
                    <a:xfrm>
                      <a:off x="0" y="0"/>
                      <a:ext cx="2861310" cy="8103870"/>
                    </a:xfrm>
                    <a:prstGeom prst="rect">
                      <a:avLst/>
                    </a:prstGeom>
                    <a:noFill/>
                    <a:ln w="9525">
                      <a:noFill/>
                      <a:miter lim="800000"/>
                      <a:headEnd/>
                      <a:tailEnd/>
                    </a:ln>
                  </pic:spPr>
                </pic:pic>
              </a:graphicData>
            </a:graphic>
          </wp:anchor>
        </w:drawing>
      </w:r>
    </w:p>
    <w:p w:rsidR="00DC11B5" w:rsidRDefault="00DC11B5" w:rsidP="00DC11B5">
      <w:pPr>
        <w:spacing w:line="240" w:lineRule="auto"/>
      </w:pPr>
    </w:p>
    <w:p w:rsidR="00DC11B5" w:rsidRDefault="00DC11B5" w:rsidP="00DC11B5">
      <w:pPr>
        <w:pStyle w:val="Heading1"/>
        <w:pageBreakBefore w:val="0"/>
        <w:spacing w:before="0" w:after="0" w:line="240" w:lineRule="auto"/>
        <w:jc w:val="right"/>
      </w:pPr>
      <w:bookmarkStart w:id="4" w:name="_Toc306343988"/>
      <w:bookmarkStart w:id="5" w:name="_Toc309193999"/>
      <w:r>
        <w:rPr>
          <w:color w:val="0099CC"/>
        </w:rPr>
        <w:t xml:space="preserve">Section </w:t>
      </w:r>
      <w:r>
        <w:rPr>
          <w:color w:val="0099CC"/>
          <w:sz w:val="240"/>
          <w:szCs w:val="240"/>
        </w:rPr>
        <w:t>1</w:t>
      </w:r>
      <w:bookmarkEnd w:id="4"/>
      <w:bookmarkEnd w:id="5"/>
    </w:p>
    <w:p w:rsidR="00DC11B5" w:rsidRDefault="00DC11B5" w:rsidP="00DC11B5">
      <w:pPr>
        <w:pStyle w:val="Heading1"/>
        <w:pageBreakBefore w:val="0"/>
        <w:spacing w:before="0" w:after="0" w:line="240" w:lineRule="auto"/>
      </w:pPr>
    </w:p>
    <w:p w:rsidR="00DC11B5" w:rsidRDefault="00DC11B5" w:rsidP="00DC11B5">
      <w:pPr>
        <w:spacing w:line="240" w:lineRule="auto"/>
      </w:pPr>
    </w:p>
    <w:p w:rsidR="00DC11B5" w:rsidRDefault="00DC11B5" w:rsidP="004210E6">
      <w:pPr>
        <w:pStyle w:val="Heading1"/>
        <w:pageBreakBefore w:val="0"/>
        <w:spacing w:before="0" w:after="0" w:line="240" w:lineRule="auto"/>
        <w:ind w:right="3116"/>
        <w:jc w:val="right"/>
        <w:rPr>
          <w:sz w:val="72"/>
          <w:szCs w:val="72"/>
        </w:rPr>
      </w:pPr>
      <w:bookmarkStart w:id="6" w:name="_Toc306343989"/>
      <w:bookmarkStart w:id="7" w:name="_Toc309194000"/>
      <w:r>
        <w:rPr>
          <w:sz w:val="72"/>
          <w:szCs w:val="72"/>
        </w:rPr>
        <w:t>Site</w:t>
      </w:r>
      <w:bookmarkEnd w:id="6"/>
      <w:r w:rsidR="004210E6">
        <w:rPr>
          <w:sz w:val="72"/>
          <w:szCs w:val="72"/>
        </w:rPr>
        <w:t xml:space="preserve"> assessment</w:t>
      </w:r>
      <w:bookmarkEnd w:id="7"/>
    </w:p>
    <w:p w:rsidR="00DC11B5" w:rsidRDefault="00DC11B5" w:rsidP="00DC11B5">
      <w:pPr>
        <w:spacing w:line="240" w:lineRule="auto"/>
      </w:pPr>
    </w:p>
    <w:p w:rsidR="00DC11B5" w:rsidRDefault="00DC11B5">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4210E6" w:rsidRPr="001B5F81" w:rsidRDefault="004210E6" w:rsidP="00D70D3C">
      <w:pPr>
        <w:pStyle w:val="List2"/>
        <w:spacing w:before="0" w:after="0"/>
        <w:ind w:left="0" w:firstLine="0"/>
      </w:pPr>
    </w:p>
    <w:p w:rsidR="00C364FA" w:rsidRDefault="00C364FA">
      <w:bookmarkStart w:id="8" w:name="_Toc309194001"/>
      <w:r>
        <w:rPr>
          <w:b/>
        </w:rPr>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4210E6">
            <w:pPr>
              <w:pStyle w:val="Heading2"/>
              <w:pageBreakBefore w:val="0"/>
              <w:rPr>
                <w:rFonts w:eastAsiaTheme="minorEastAsia"/>
              </w:rPr>
            </w:pPr>
            <w:r>
              <w:rPr>
                <w:rFonts w:eastAsiaTheme="minorEastAsia"/>
              </w:rPr>
              <w:lastRenderedPageBreak/>
              <w:t>Overview</w:t>
            </w:r>
            <w:bookmarkEnd w:id="8"/>
          </w:p>
        </w:tc>
      </w:tr>
    </w:tbl>
    <w:p w:rsidR="001A5B8E" w:rsidRDefault="00966397" w:rsidP="004210E6">
      <w:pPr>
        <w:spacing w:before="360"/>
      </w:pPr>
      <w:r>
        <w:rPr>
          <w:noProof/>
          <w:lang w:eastAsia="en-AU"/>
        </w:rPr>
        <w:drawing>
          <wp:anchor distT="0" distB="0" distL="114300" distR="114300" simplePos="0" relativeHeight="251823616" behindDoc="0" locked="0" layoutInCell="1" allowOverlap="1">
            <wp:simplePos x="0" y="0"/>
            <wp:positionH relativeFrom="column">
              <wp:posOffset>2737309</wp:posOffset>
            </wp:positionH>
            <wp:positionV relativeFrom="paragraph">
              <wp:posOffset>261485</wp:posOffset>
            </wp:positionV>
            <wp:extent cx="3141169" cy="3813242"/>
            <wp:effectExtent l="19050" t="0" r="2081" b="0"/>
            <wp:wrapNone/>
            <wp:docPr id="28" name="Picture 49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lum bright="10000" contrast="10000"/>
                    </a:blip>
                    <a:srcRect/>
                    <a:stretch>
                      <a:fillRect/>
                    </a:stretch>
                  </pic:blipFill>
                  <pic:spPr bwMode="auto">
                    <a:xfrm>
                      <a:off x="0" y="0"/>
                      <a:ext cx="3141169" cy="3813242"/>
                    </a:xfrm>
                    <a:prstGeom prst="rect">
                      <a:avLst/>
                    </a:prstGeom>
                    <a:noFill/>
                  </pic:spPr>
                </pic:pic>
              </a:graphicData>
            </a:graphic>
          </wp:anchor>
        </w:drawing>
      </w:r>
      <w:r>
        <w:rPr>
          <w:noProof/>
          <w:lang w:eastAsia="en-AU"/>
        </w:rPr>
        <w:drawing>
          <wp:anchor distT="0" distB="0" distL="114300" distR="114300" simplePos="0" relativeHeight="251821568" behindDoc="1" locked="0" layoutInCell="1" allowOverlap="1">
            <wp:simplePos x="0" y="0"/>
            <wp:positionH relativeFrom="column">
              <wp:posOffset>2750820</wp:posOffset>
            </wp:positionH>
            <wp:positionV relativeFrom="paragraph">
              <wp:posOffset>260350</wp:posOffset>
            </wp:positionV>
            <wp:extent cx="3069590" cy="3810000"/>
            <wp:effectExtent l="19050" t="0" r="0" b="0"/>
            <wp:wrapTight wrapText="bothSides">
              <wp:wrapPolygon edited="0">
                <wp:start x="-134" y="0"/>
                <wp:lineTo x="-134" y="21492"/>
                <wp:lineTo x="21582" y="21492"/>
                <wp:lineTo x="21582" y="0"/>
                <wp:lineTo x="-134" y="0"/>
              </wp:wrapPolygon>
            </wp:wrapTight>
            <wp:docPr id="16" name="Picture 15" descr="DSC_0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 (2).jpg"/>
                    <pic:cNvPicPr/>
                  </pic:nvPicPr>
                  <pic:blipFill>
                    <a:blip r:embed="rId27" cstate="print">
                      <a:lum bright="10000" contrast="10000"/>
                    </a:blip>
                    <a:srcRect/>
                    <a:stretch>
                      <a:fillRect/>
                    </a:stretch>
                  </pic:blipFill>
                  <pic:spPr>
                    <a:xfrm>
                      <a:off x="0" y="0"/>
                      <a:ext cx="3069590" cy="3810000"/>
                    </a:xfrm>
                    <a:prstGeom prst="rect">
                      <a:avLst/>
                    </a:prstGeom>
                  </pic:spPr>
                </pic:pic>
              </a:graphicData>
            </a:graphic>
          </wp:anchor>
        </w:drawing>
      </w:r>
      <w:r w:rsidR="001A5B8E" w:rsidRPr="001B5F81">
        <w:t>The site assessment</w:t>
      </w:r>
      <w:r w:rsidR="001A5B8E">
        <w:t xml:space="preserve"> is a crucial stage in every installation project. </w:t>
      </w:r>
      <w:r w:rsidR="001B5F81">
        <w:t>This is where you check measurements, confirm the design details with the client, and note all of the features of the site that will affect your installation method</w:t>
      </w:r>
      <w:r w:rsidR="001B5F81" w:rsidRPr="00E138BD">
        <w:t>s</w:t>
      </w:r>
      <w:r w:rsidR="001B5F81">
        <w:t>.</w:t>
      </w:r>
    </w:p>
    <w:p w:rsidR="009E7407" w:rsidRDefault="00533CB5" w:rsidP="004210E6">
      <w:r>
        <w:t xml:space="preserve">In this section, we’ll </w:t>
      </w:r>
      <w:r w:rsidR="002C1903">
        <w:t>discuss</w:t>
      </w:r>
      <w:r>
        <w:t xml:space="preserve"> the process of carrying out a site assessment</w:t>
      </w:r>
      <w:r w:rsidR="003852B8">
        <w:t xml:space="preserve">. We’ll also </w:t>
      </w:r>
      <w:r w:rsidR="002C1903">
        <w:t>cover</w:t>
      </w:r>
      <w:r>
        <w:t xml:space="preserve"> </w:t>
      </w:r>
      <w:r w:rsidR="002C1903">
        <w:t>basic plan reading skills, and the site safety requirements that you’re likely to encounter</w:t>
      </w:r>
      <w:r w:rsidR="003852B8">
        <w:t xml:space="preserve">. </w:t>
      </w:r>
    </w:p>
    <w:p w:rsidR="002C1903" w:rsidRPr="00FD53D9" w:rsidRDefault="002C1903" w:rsidP="004210E6">
      <w:pPr>
        <w:pStyle w:val="Heading3"/>
      </w:pPr>
      <w:r w:rsidRPr="00FD53D9">
        <w:t xml:space="preserve">Completing this </w:t>
      </w:r>
      <w:r w:rsidRPr="004210E6">
        <w:t>section</w:t>
      </w:r>
    </w:p>
    <w:p w:rsidR="002C1903" w:rsidRPr="002C1903" w:rsidRDefault="002C1903" w:rsidP="004210E6">
      <w:r w:rsidRPr="002C1903">
        <w:t xml:space="preserve">The assignment for this </w:t>
      </w:r>
      <w:r w:rsidR="00517D7C">
        <w:t>section is designed to give you practice in sketching a simple</w:t>
      </w:r>
      <w:r w:rsidR="003B45F3">
        <w:t xml:space="preserve"> on-site</w:t>
      </w:r>
      <w:r w:rsidR="00517D7C">
        <w:t xml:space="preserve"> plan, showing the layout and positioning of cabinets and other features.</w:t>
      </w:r>
      <w:r w:rsidRPr="002C1903">
        <w:t xml:space="preserve"> Have a look at </w:t>
      </w:r>
      <w:r w:rsidR="00E138BD">
        <w:t>A</w:t>
      </w:r>
      <w:r w:rsidRPr="00E138BD">
        <w:t xml:space="preserve">ssignment </w:t>
      </w:r>
      <w:r w:rsidR="00E138BD">
        <w:t xml:space="preserve">1 </w:t>
      </w:r>
      <w:r w:rsidR="00183116" w:rsidRPr="00E138BD">
        <w:t xml:space="preserve">on page </w:t>
      </w:r>
      <w:r w:rsidR="00E138BD">
        <w:t>11</w:t>
      </w:r>
      <w:r w:rsidRPr="002C1903">
        <w:t xml:space="preserve"> to see what you’ll need to do to complete it.</w:t>
      </w:r>
    </w:p>
    <w:p w:rsidR="002C1903" w:rsidRPr="002C1903" w:rsidRDefault="004210E6" w:rsidP="004210E6">
      <w:r>
        <w:t xml:space="preserve">There are </w:t>
      </w:r>
      <w:r w:rsidR="00283FAD">
        <w:t>also three</w:t>
      </w:r>
      <w:r w:rsidR="002C1903" w:rsidRPr="002C1903">
        <w:t xml:space="preserve"> lessons for this section:</w:t>
      </w:r>
    </w:p>
    <w:p w:rsidR="002C1903" w:rsidRDefault="002C1903" w:rsidP="001E6ED8">
      <w:pPr>
        <w:pStyle w:val="ListParagraph"/>
      </w:pPr>
      <w:r>
        <w:t>The assessment process</w:t>
      </w:r>
    </w:p>
    <w:p w:rsidR="002C1903" w:rsidRDefault="002C1903" w:rsidP="001E6ED8">
      <w:pPr>
        <w:pStyle w:val="ListParagraph"/>
      </w:pPr>
      <w:r>
        <w:t>Reading plans</w:t>
      </w:r>
    </w:p>
    <w:p w:rsidR="002C1903" w:rsidRDefault="002C1903" w:rsidP="00283FAD">
      <w:pPr>
        <w:pStyle w:val="ListParagraph"/>
        <w:spacing w:after="240"/>
        <w:ind w:hanging="357"/>
      </w:pPr>
      <w:r>
        <w:t>Site safety</w:t>
      </w:r>
      <w:r w:rsidR="00966397">
        <w:t>.</w:t>
      </w:r>
    </w:p>
    <w:p w:rsidR="004210E6" w:rsidRDefault="002C1903" w:rsidP="004210E6">
      <w:r w:rsidRPr="002C1903">
        <w:t xml:space="preserve">These lessons will provide you with </w:t>
      </w:r>
      <w:r w:rsidR="00517D7C">
        <w:t xml:space="preserve">more </w:t>
      </w:r>
      <w:r w:rsidRPr="002C1903">
        <w:t xml:space="preserve">background information </w:t>
      </w:r>
      <w:r w:rsidR="00517D7C">
        <w:t>on the processes involved in carrying out a site assessment</w:t>
      </w:r>
      <w:r w:rsidRPr="002C1903">
        <w:t>.</w:t>
      </w:r>
    </w:p>
    <w:p w:rsidR="002C1903" w:rsidRPr="002C1903" w:rsidRDefault="004210E6" w:rsidP="004210E6">
      <w:pPr>
        <w:spacing w:after="0" w:line="240" w:lineRule="auto"/>
      </w:pPr>
      <w:r>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4210E6">
            <w:pPr>
              <w:pStyle w:val="Heading2"/>
              <w:pageBreakBefore w:val="0"/>
              <w:rPr>
                <w:rFonts w:eastAsiaTheme="minorEastAsia"/>
              </w:rPr>
            </w:pPr>
            <w:bookmarkStart w:id="9" w:name="_Toc309194002"/>
            <w:r>
              <w:rPr>
                <w:rFonts w:eastAsiaTheme="minorEastAsia"/>
              </w:rPr>
              <w:lastRenderedPageBreak/>
              <w:t>The assessment process</w:t>
            </w:r>
            <w:bookmarkEnd w:id="9"/>
          </w:p>
        </w:tc>
      </w:tr>
    </w:tbl>
    <w:p w:rsidR="00283FAD" w:rsidRDefault="00283FAD" w:rsidP="004210E6"/>
    <w:p w:rsidR="00E023D0" w:rsidRDefault="00E023D0" w:rsidP="004210E6">
      <w:r>
        <w:t>Below are the typical steps involved in organising and carrying out a site assessment.</w:t>
      </w:r>
    </w:p>
    <w:p w:rsidR="00E023D0" w:rsidRPr="00BC7CEE" w:rsidRDefault="00E023D0" w:rsidP="004210E6">
      <w:pPr>
        <w:pStyle w:val="Heading3"/>
      </w:pPr>
      <w:r w:rsidRPr="00BC7CEE">
        <w:t xml:space="preserve">1. </w:t>
      </w:r>
      <w:r>
        <w:t>Read through</w:t>
      </w:r>
      <w:r w:rsidRPr="00BC7CEE">
        <w:t xml:space="preserve"> the </w:t>
      </w:r>
      <w:r>
        <w:t>design</w:t>
      </w:r>
      <w:r w:rsidRPr="00BC7CEE">
        <w:t xml:space="preserve"> brief and </w:t>
      </w:r>
      <w:r>
        <w:t xml:space="preserve">project </w:t>
      </w:r>
      <w:r w:rsidRPr="00BC7CEE">
        <w:t xml:space="preserve">plans </w:t>
      </w:r>
    </w:p>
    <w:p w:rsidR="00E023D0" w:rsidRPr="004210E6" w:rsidRDefault="004D2835" w:rsidP="004210E6">
      <w:pPr>
        <w:rPr>
          <w:highlight w:val="yellow"/>
          <w:lang w:eastAsia="en-AU"/>
        </w:rPr>
      </w:pPr>
      <w:r>
        <w:rPr>
          <w:noProof/>
          <w:lang w:eastAsia="en-AU"/>
        </w:rPr>
        <w:drawing>
          <wp:anchor distT="0" distB="0" distL="114300" distR="114300" simplePos="0" relativeHeight="251766272" behindDoc="1" locked="0" layoutInCell="1" allowOverlap="1">
            <wp:simplePos x="0" y="0"/>
            <wp:positionH relativeFrom="column">
              <wp:posOffset>-7620</wp:posOffset>
            </wp:positionH>
            <wp:positionV relativeFrom="paragraph">
              <wp:posOffset>38100</wp:posOffset>
            </wp:positionV>
            <wp:extent cx="2411730" cy="1803400"/>
            <wp:effectExtent l="19050" t="0" r="7620" b="0"/>
            <wp:wrapTight wrapText="bothSides">
              <wp:wrapPolygon edited="0">
                <wp:start x="-171" y="0"/>
                <wp:lineTo x="-171" y="21448"/>
                <wp:lineTo x="21668" y="21448"/>
                <wp:lineTo x="21668" y="0"/>
                <wp:lineTo x="-171" y="0"/>
              </wp:wrapPolygon>
            </wp:wrapTight>
            <wp:docPr id="3" name="Picture 2" descr="DSC_03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4 (2).jpg"/>
                    <pic:cNvPicPr/>
                  </pic:nvPicPr>
                  <pic:blipFill>
                    <a:blip r:embed="rId28" cstate="print"/>
                    <a:srcRect/>
                    <a:stretch>
                      <a:fillRect/>
                    </a:stretch>
                  </pic:blipFill>
                  <pic:spPr>
                    <a:xfrm>
                      <a:off x="0" y="0"/>
                      <a:ext cx="2411730" cy="1803400"/>
                    </a:xfrm>
                    <a:prstGeom prst="rect">
                      <a:avLst/>
                    </a:prstGeom>
                  </pic:spPr>
                </pic:pic>
              </a:graphicData>
            </a:graphic>
          </wp:anchor>
        </w:drawing>
      </w:r>
      <w:r w:rsidR="00E023D0">
        <w:rPr>
          <w:lang w:eastAsia="en-AU"/>
        </w:rPr>
        <w:t xml:space="preserve">Before you go out to the site, you should familiarise yourself with the details of the project. We covered the basic elements of the design brief and project plans in the </w:t>
      </w:r>
      <w:r w:rsidR="00AD5140">
        <w:rPr>
          <w:lang w:eastAsia="en-AU"/>
        </w:rPr>
        <w:t xml:space="preserve">following lessons from the </w:t>
      </w:r>
      <w:r w:rsidR="00E023D0">
        <w:rPr>
          <w:lang w:eastAsia="en-AU"/>
        </w:rPr>
        <w:t xml:space="preserve">unit </w:t>
      </w:r>
      <w:r w:rsidR="00E023D0" w:rsidRPr="00AD5140">
        <w:rPr>
          <w:i/>
          <w:lang w:eastAsia="en-AU"/>
        </w:rPr>
        <w:t>Processes in kitchen and bathroom projects</w:t>
      </w:r>
      <w:r w:rsidR="00E023D0" w:rsidRPr="00AD5140">
        <w:rPr>
          <w:lang w:eastAsia="en-AU"/>
        </w:rPr>
        <w:t>:</w:t>
      </w:r>
    </w:p>
    <w:p w:rsidR="00E023D0" w:rsidRPr="00AD5140" w:rsidRDefault="00E023D0" w:rsidP="001E6ED8">
      <w:pPr>
        <w:pStyle w:val="ListParagraph"/>
        <w:rPr>
          <w:lang w:eastAsia="en-AU"/>
        </w:rPr>
      </w:pPr>
      <w:r w:rsidRPr="00AD5140">
        <w:rPr>
          <w:lang w:eastAsia="en-AU"/>
        </w:rPr>
        <w:t>Developing the design brief</w:t>
      </w:r>
    </w:p>
    <w:p w:rsidR="00E023D0" w:rsidRPr="00AD5140" w:rsidRDefault="00E023D0" w:rsidP="001E6ED8">
      <w:pPr>
        <w:pStyle w:val="ListParagraph"/>
        <w:rPr>
          <w:lang w:eastAsia="en-AU"/>
        </w:rPr>
      </w:pPr>
      <w:r w:rsidRPr="00AD5140">
        <w:rPr>
          <w:lang w:eastAsia="en-AU"/>
        </w:rPr>
        <w:t>Developing the project plans</w:t>
      </w:r>
      <w:r w:rsidR="00AD5140">
        <w:rPr>
          <w:lang w:eastAsia="en-AU"/>
        </w:rPr>
        <w:t>.</w:t>
      </w:r>
    </w:p>
    <w:p w:rsidR="00E023D0" w:rsidRPr="00BC7CEE" w:rsidRDefault="00E023D0" w:rsidP="004210E6">
      <w:pPr>
        <w:pStyle w:val="Heading3"/>
      </w:pPr>
      <w:r>
        <w:t>2</w:t>
      </w:r>
      <w:r w:rsidRPr="00BC7CEE">
        <w:t xml:space="preserve">. </w:t>
      </w:r>
      <w:r>
        <w:t>Arrange to meet the client</w:t>
      </w:r>
      <w:r w:rsidRPr="00BC7CEE">
        <w:t xml:space="preserve"> </w:t>
      </w:r>
      <w:r>
        <w:t>on-site</w:t>
      </w:r>
    </w:p>
    <w:p w:rsidR="00211581" w:rsidRDefault="00E023D0" w:rsidP="004210E6">
      <w:r>
        <w:t xml:space="preserve">It’s always best to see the client on the job when you carry out the site assessment. This allows you to go through the design details with them and talk about any issues that might need to be clarified. </w:t>
      </w:r>
    </w:p>
    <w:p w:rsidR="00E023D0" w:rsidRDefault="00E023D0" w:rsidP="004210E6">
      <w:r>
        <w:t xml:space="preserve">It also lets you confirm that the client’s vision of the finished project matches your own understanding of the job, and that you’re both in agreement on the project schedule.  </w:t>
      </w:r>
    </w:p>
    <w:p w:rsidR="00E023D0" w:rsidRDefault="00E27F1D" w:rsidP="004210E6">
      <w:pPr>
        <w:pStyle w:val="Heading3"/>
      </w:pPr>
      <w:r>
        <w:rPr>
          <w:noProof/>
          <w:lang w:eastAsia="en-AU"/>
        </w:rPr>
        <w:drawing>
          <wp:anchor distT="0" distB="0" distL="114300" distR="114300" simplePos="0" relativeHeight="251835904" behindDoc="1" locked="0" layoutInCell="1" allowOverlap="1">
            <wp:simplePos x="0" y="0"/>
            <wp:positionH relativeFrom="column">
              <wp:posOffset>3756025</wp:posOffset>
            </wp:positionH>
            <wp:positionV relativeFrom="paragraph">
              <wp:posOffset>96520</wp:posOffset>
            </wp:positionV>
            <wp:extent cx="1988820" cy="2661285"/>
            <wp:effectExtent l="19050" t="0" r="0" b="0"/>
            <wp:wrapTight wrapText="bothSides">
              <wp:wrapPolygon edited="0">
                <wp:start x="-207" y="0"/>
                <wp:lineTo x="-207" y="21492"/>
                <wp:lineTo x="21517" y="21492"/>
                <wp:lineTo x="21517" y="0"/>
                <wp:lineTo x="-207" y="0"/>
              </wp:wrapPolygon>
            </wp:wrapTight>
            <wp:docPr id="701" name="Picture 697"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29" cstate="print"/>
                    <a:srcRect/>
                    <a:stretch>
                      <a:fillRect/>
                    </a:stretch>
                  </pic:blipFill>
                  <pic:spPr>
                    <a:xfrm>
                      <a:off x="0" y="0"/>
                      <a:ext cx="1988820" cy="2661285"/>
                    </a:xfrm>
                    <a:prstGeom prst="rect">
                      <a:avLst/>
                    </a:prstGeom>
                  </pic:spPr>
                </pic:pic>
              </a:graphicData>
            </a:graphic>
          </wp:anchor>
        </w:drawing>
      </w:r>
      <w:r w:rsidR="00E023D0" w:rsidRPr="005C5E8E">
        <w:t xml:space="preserve">3. </w:t>
      </w:r>
      <w:r w:rsidR="00E023D0">
        <w:t>Carry out the site assessment</w:t>
      </w:r>
    </w:p>
    <w:p w:rsidR="00E023D0" w:rsidRDefault="00E023D0" w:rsidP="004210E6">
      <w:r>
        <w:t xml:space="preserve">There are lots of things that need to be checked and noted when you carry out the actual assessment. These include the structural features of the building, design of the room, access to the work area, and the positions of power outlets and plumbing fittings. </w:t>
      </w:r>
    </w:p>
    <w:p w:rsidR="00E023D0" w:rsidRDefault="00E023D0" w:rsidP="004210E6">
      <w:r>
        <w:t xml:space="preserve">While you’re there, you should also take exact measurements of the areas where cabinets and bench tops are to be installed. These include the heights and widths of walls, angles between surfaces, and checks on how level the floor is and how plumb the walls are. </w:t>
      </w:r>
    </w:p>
    <w:p w:rsidR="004D2835" w:rsidRDefault="00E023D0" w:rsidP="004210E6">
      <w:r>
        <w:lastRenderedPageBreak/>
        <w:t xml:space="preserve">In addition to these physical aspects of the project, there are various scheduling details that need to be confirmed. For example, you need to know when the plumber and electrician will have finished ‘roughing in’ their pipes and cables in readiness for the cabinets. </w:t>
      </w:r>
    </w:p>
    <w:p w:rsidR="00E023D0" w:rsidRDefault="00E023D0" w:rsidP="004210E6">
      <w:r>
        <w:t>You also have to make sure that no other workers will be doing jobs that might get in the way or spoil the quality of your installation work.</w:t>
      </w:r>
    </w:p>
    <w:p w:rsidR="00E023D0" w:rsidRDefault="00E023D0" w:rsidP="004210E6">
      <w:r>
        <w:t xml:space="preserve">It might not be possible to do all of these things in the one visit. </w:t>
      </w:r>
      <w:r w:rsidRPr="00E138BD">
        <w:t>This is particularly the case if your initial site assessment is carried out before other trades complete work that has to be done in advance of your installation.</w:t>
      </w:r>
      <w:r>
        <w:t xml:space="preserve">  </w:t>
      </w:r>
    </w:p>
    <w:p w:rsidR="00E023D0" w:rsidRDefault="00E023D0" w:rsidP="004210E6">
      <w:r>
        <w:t xml:space="preserve">We’ll look in greater detail at some of these aspects of the site assessment throughout the rest of this unit. </w:t>
      </w:r>
    </w:p>
    <w:p w:rsidR="00E023D0" w:rsidRPr="0064577E" w:rsidRDefault="00E023D0" w:rsidP="004210E6">
      <w:pPr>
        <w:pStyle w:val="Heading5"/>
      </w:pPr>
      <w:r w:rsidRPr="0064577E">
        <w:t>Learning activity</w:t>
      </w:r>
    </w:p>
    <w:p w:rsidR="001520E6" w:rsidRDefault="004210E6" w:rsidP="004210E6">
      <w:r>
        <w:rPr>
          <w:rFonts w:ascii="Times New Roman" w:hAnsi="Times New Roman"/>
          <w:noProof/>
          <w:lang w:eastAsia="en-AU"/>
        </w:rPr>
        <w:drawing>
          <wp:anchor distT="0" distB="0" distL="114300" distR="114300" simplePos="0" relativeHeight="251798016" behindDoc="1" locked="0" layoutInCell="1" allowOverlap="1">
            <wp:simplePos x="0" y="0"/>
            <wp:positionH relativeFrom="column">
              <wp:posOffset>-9525</wp:posOffset>
            </wp:positionH>
            <wp:positionV relativeFrom="paragraph">
              <wp:posOffset>61595</wp:posOffset>
            </wp:positionV>
            <wp:extent cx="1320165" cy="1126490"/>
            <wp:effectExtent l="19050" t="0" r="0" b="0"/>
            <wp:wrapTight wrapText="bothSides">
              <wp:wrapPolygon edited="0">
                <wp:start x="-312" y="0"/>
                <wp:lineTo x="-312" y="21186"/>
                <wp:lineTo x="21506" y="21186"/>
                <wp:lineTo x="21506" y="0"/>
                <wp:lineTo x="-312" y="0"/>
              </wp:wrapPolygon>
            </wp:wrapTight>
            <wp:docPr id="506" name="Picture 506"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k&amp;b_la_drawing"/>
                    <pic:cNvPicPr>
                      <a:picLocks noChangeAspect="1" noChangeArrowheads="1"/>
                    </pic:cNvPicPr>
                  </pic:nvPicPr>
                  <pic:blipFill>
                    <a:blip r:embed="rId30" cstate="print"/>
                    <a:srcRect/>
                    <a:stretch>
                      <a:fillRect/>
                    </a:stretch>
                  </pic:blipFill>
                  <pic:spPr bwMode="auto">
                    <a:xfrm>
                      <a:off x="0" y="0"/>
                      <a:ext cx="1320165" cy="1126490"/>
                    </a:xfrm>
                    <a:prstGeom prst="rect">
                      <a:avLst/>
                    </a:prstGeom>
                    <a:noFill/>
                  </pic:spPr>
                </pic:pic>
              </a:graphicData>
            </a:graphic>
          </wp:anchor>
        </w:drawing>
      </w:r>
      <w:r w:rsidR="004E6A20">
        <w:t>There’</w:t>
      </w:r>
      <w:r w:rsidR="008C4EBE">
        <w:t>s</w:t>
      </w:r>
      <w:r w:rsidR="004E6A20">
        <w:t xml:space="preserve"> more to a </w:t>
      </w:r>
      <w:r w:rsidR="001520E6">
        <w:t>site assessment</w:t>
      </w:r>
      <w:r w:rsidR="004E6A20">
        <w:t xml:space="preserve"> than just checking out the kitchen or bathroom you’ll be working in. You also have to </w:t>
      </w:r>
      <w:r w:rsidR="00B81542">
        <w:t>look to</w:t>
      </w:r>
      <w:r w:rsidR="004E6A20">
        <w:t xml:space="preserve"> the future and ask:</w:t>
      </w:r>
    </w:p>
    <w:p w:rsidR="004E6A20" w:rsidRDefault="004E6A20" w:rsidP="00966397">
      <w:pPr>
        <w:pStyle w:val="ListParagraph"/>
        <w:ind w:left="2694" w:hanging="2694"/>
      </w:pPr>
      <w:r>
        <w:t>Who else will be working on site when I come back to do the installation?</w:t>
      </w:r>
    </w:p>
    <w:p w:rsidR="004E6A20" w:rsidRDefault="004E6A20" w:rsidP="00966397">
      <w:pPr>
        <w:pStyle w:val="ListParagraph"/>
        <w:spacing w:after="240"/>
        <w:ind w:left="2694" w:hanging="426"/>
      </w:pPr>
      <w:r>
        <w:t>What things might be happening that would affect my work?</w:t>
      </w:r>
    </w:p>
    <w:p w:rsidR="001520E6" w:rsidRDefault="004E6A20" w:rsidP="004210E6">
      <w:r>
        <w:t>See if you can list some of the possible problems if the following work was being carried out when you arrive with the cabinets and your installation team:</w:t>
      </w:r>
    </w:p>
    <w:p w:rsidR="004E6A20" w:rsidRPr="009D163D" w:rsidRDefault="004E6A20" w:rsidP="001E6ED8">
      <w:pPr>
        <w:pStyle w:val="ListParagraph"/>
      </w:pPr>
      <w:r w:rsidRPr="009D163D">
        <w:t>The front driveway is being excavated for a concrete pour</w:t>
      </w:r>
    </w:p>
    <w:p w:rsidR="008C4EBE" w:rsidRPr="009D163D" w:rsidRDefault="008C4EBE" w:rsidP="001E6ED8">
      <w:pPr>
        <w:pStyle w:val="ListParagraph"/>
      </w:pPr>
      <w:r w:rsidRPr="009D163D">
        <w:t xml:space="preserve">A floor sander will be sanding </w:t>
      </w:r>
      <w:r w:rsidR="00887987" w:rsidRPr="009D163D">
        <w:t>the dining room, which adjoins the kitchen.</w:t>
      </w:r>
    </w:p>
    <w:p w:rsidR="00887987" w:rsidRDefault="00887987" w:rsidP="00771837">
      <w:pPr>
        <w:pStyle w:val="ListParagraph"/>
        <w:spacing w:after="240"/>
        <w:ind w:hanging="357"/>
      </w:pPr>
      <w:r w:rsidRPr="009D163D">
        <w:t xml:space="preserve">The drainer is </w:t>
      </w:r>
      <w:r>
        <w:t>digging a trench across the property to lay the drainage pipes.</w:t>
      </w:r>
    </w:p>
    <w:p w:rsidR="009D163D" w:rsidRDefault="0012246A" w:rsidP="004210E6">
      <w:r w:rsidRPr="0012246A">
        <w:t>Share your answers with your trainer and other learners in the group.</w:t>
      </w:r>
    </w:p>
    <w:p w:rsidR="0012246A" w:rsidRPr="0012246A" w:rsidRDefault="009D163D" w:rsidP="009D163D">
      <w:pPr>
        <w:spacing w:after="0" w:line="240" w:lineRule="auto"/>
      </w:pPr>
      <w:r>
        <w:br w:type="page"/>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9D163D">
            <w:pPr>
              <w:pStyle w:val="Heading2"/>
              <w:pageBreakBefore w:val="0"/>
              <w:rPr>
                <w:rFonts w:eastAsiaTheme="minorEastAsia"/>
              </w:rPr>
            </w:pPr>
            <w:bookmarkStart w:id="10" w:name="_Toc309194003"/>
            <w:r>
              <w:rPr>
                <w:rFonts w:eastAsiaTheme="minorEastAsia"/>
              </w:rPr>
              <w:lastRenderedPageBreak/>
              <w:t>Reading plans</w:t>
            </w:r>
            <w:bookmarkEnd w:id="10"/>
          </w:p>
        </w:tc>
      </w:tr>
    </w:tbl>
    <w:p w:rsidR="00EB4C61" w:rsidRDefault="00381303" w:rsidP="009D163D">
      <w:pPr>
        <w:spacing w:before="360"/>
        <w:rPr>
          <w:lang w:eastAsia="en-AU"/>
        </w:rPr>
      </w:pPr>
      <w:r w:rsidRPr="00381303">
        <w:t xml:space="preserve">The complete set of </w:t>
      </w:r>
      <w:r>
        <w:rPr>
          <w:b/>
        </w:rPr>
        <w:t xml:space="preserve">working drawings </w:t>
      </w:r>
      <w:r w:rsidRPr="00381303">
        <w:t>for a building</w:t>
      </w:r>
      <w:r>
        <w:rPr>
          <w:b/>
        </w:rPr>
        <w:t xml:space="preserve"> </w:t>
      </w:r>
      <w:r w:rsidR="006A0641" w:rsidRPr="00E138BD">
        <w:t>is</w:t>
      </w:r>
      <w:r w:rsidR="00944933" w:rsidRPr="00944933">
        <w:t xml:space="preserve"> generally </w:t>
      </w:r>
      <w:r w:rsidR="00BF4A8D">
        <w:rPr>
          <w:lang w:eastAsia="en-AU"/>
        </w:rPr>
        <w:t xml:space="preserve">called the </w:t>
      </w:r>
      <w:r w:rsidR="00BF4A8D" w:rsidRPr="00BF4A8D">
        <w:rPr>
          <w:b/>
          <w:lang w:eastAsia="en-AU"/>
        </w:rPr>
        <w:t>plans</w:t>
      </w:r>
      <w:r>
        <w:rPr>
          <w:lang w:eastAsia="en-AU"/>
        </w:rPr>
        <w:t xml:space="preserve">. </w:t>
      </w:r>
      <w:r w:rsidR="001325DB">
        <w:rPr>
          <w:lang w:eastAsia="en-AU"/>
        </w:rPr>
        <w:t>These technical drawings pres</w:t>
      </w:r>
      <w:r w:rsidR="00E036BA">
        <w:rPr>
          <w:lang w:eastAsia="en-AU"/>
        </w:rPr>
        <w:t xml:space="preserve">ent particular two dimensional </w:t>
      </w:r>
      <w:r w:rsidR="00E036BA" w:rsidRPr="00E036BA">
        <w:rPr>
          <w:b/>
          <w:lang w:eastAsia="en-AU"/>
        </w:rPr>
        <w:t>views</w:t>
      </w:r>
      <w:r w:rsidR="00EB4C61">
        <w:rPr>
          <w:lang w:eastAsia="en-AU"/>
        </w:rPr>
        <w:t xml:space="preserve"> of the building. </w:t>
      </w:r>
      <w:r w:rsidR="004110E4">
        <w:rPr>
          <w:lang w:eastAsia="en-AU"/>
        </w:rPr>
        <w:t xml:space="preserve">The main drawings that make up a set of plans are shown below. </w:t>
      </w:r>
    </w:p>
    <w:p w:rsidR="00A2388B" w:rsidRPr="00A2388B" w:rsidRDefault="009C5191" w:rsidP="009D163D">
      <w:pPr>
        <w:pStyle w:val="Heading3"/>
        <w:rPr>
          <w:lang w:eastAsia="en-AU"/>
        </w:rPr>
      </w:pPr>
      <w:r>
        <w:rPr>
          <w:noProof/>
          <w:lang w:eastAsia="en-AU"/>
        </w:rPr>
        <w:drawing>
          <wp:anchor distT="0" distB="0" distL="114300" distR="114300" simplePos="0" relativeHeight="251747840" behindDoc="1" locked="0" layoutInCell="1" allowOverlap="1">
            <wp:simplePos x="0" y="0"/>
            <wp:positionH relativeFrom="column">
              <wp:posOffset>3147060</wp:posOffset>
            </wp:positionH>
            <wp:positionV relativeFrom="paragraph">
              <wp:posOffset>207010</wp:posOffset>
            </wp:positionV>
            <wp:extent cx="2771775" cy="2080895"/>
            <wp:effectExtent l="19050" t="0" r="9525" b="0"/>
            <wp:wrapTight wrapText="bothSides">
              <wp:wrapPolygon edited="0">
                <wp:start x="-148" y="0"/>
                <wp:lineTo x="-148" y="21356"/>
                <wp:lineTo x="21674" y="21356"/>
                <wp:lineTo x="21674" y="0"/>
                <wp:lineTo x="-148" y="0"/>
              </wp:wrapPolygon>
            </wp:wrapTight>
            <wp:docPr id="684" name="Picture 683" descr="building_plans_big_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plans_big_plan (2).jpg"/>
                    <pic:cNvPicPr/>
                  </pic:nvPicPr>
                  <pic:blipFill>
                    <a:blip r:embed="rId31" cstate="print"/>
                    <a:stretch>
                      <a:fillRect/>
                    </a:stretch>
                  </pic:blipFill>
                  <pic:spPr>
                    <a:xfrm>
                      <a:off x="0" y="0"/>
                      <a:ext cx="2771775" cy="2080895"/>
                    </a:xfrm>
                    <a:prstGeom prst="rect">
                      <a:avLst/>
                    </a:prstGeom>
                  </pic:spPr>
                </pic:pic>
              </a:graphicData>
            </a:graphic>
          </wp:anchor>
        </w:drawing>
      </w:r>
      <w:r w:rsidR="00A2388B" w:rsidRPr="00A2388B">
        <w:rPr>
          <w:lang w:eastAsia="en-AU"/>
        </w:rPr>
        <w:t>Plan view</w:t>
      </w:r>
    </w:p>
    <w:p w:rsidR="00E033F6" w:rsidRDefault="00A2388B" w:rsidP="009D163D">
      <w:pPr>
        <w:rPr>
          <w:lang w:eastAsia="en-AU"/>
        </w:rPr>
      </w:pPr>
      <w:r w:rsidRPr="00A2388B">
        <w:rPr>
          <w:lang w:eastAsia="en-AU"/>
        </w:rPr>
        <w:t xml:space="preserve">The </w:t>
      </w:r>
      <w:r w:rsidRPr="00E036BA">
        <w:rPr>
          <w:b/>
          <w:lang w:eastAsia="en-AU"/>
        </w:rPr>
        <w:t>plan view</w:t>
      </w:r>
      <w:r w:rsidRPr="00A2388B">
        <w:rPr>
          <w:lang w:eastAsia="en-AU"/>
        </w:rPr>
        <w:t xml:space="preserve"> shows what a </w:t>
      </w:r>
      <w:r w:rsidR="00BF4A8D" w:rsidRPr="00BF4A8D">
        <w:rPr>
          <w:lang w:eastAsia="en-AU"/>
        </w:rPr>
        <w:t xml:space="preserve">structure looks like from above. That </w:t>
      </w:r>
      <w:r w:rsidRPr="00A2388B">
        <w:rPr>
          <w:lang w:eastAsia="en-AU"/>
        </w:rPr>
        <w:t xml:space="preserve">is, it gives you a 'bird's eye view'. </w:t>
      </w:r>
      <w:r w:rsidR="00EB4C61">
        <w:rPr>
          <w:lang w:eastAsia="en-AU"/>
        </w:rPr>
        <w:t xml:space="preserve">The most common </w:t>
      </w:r>
      <w:r w:rsidR="00172531">
        <w:rPr>
          <w:lang w:eastAsia="en-AU"/>
        </w:rPr>
        <w:t xml:space="preserve">example of this type of drawing is a </w:t>
      </w:r>
      <w:r w:rsidR="00172531" w:rsidRPr="00172531">
        <w:rPr>
          <w:b/>
          <w:lang w:eastAsia="en-AU"/>
        </w:rPr>
        <w:t>floor plan</w:t>
      </w:r>
      <w:r w:rsidR="00172531">
        <w:rPr>
          <w:lang w:eastAsia="en-AU"/>
        </w:rPr>
        <w:t xml:space="preserve">. </w:t>
      </w:r>
    </w:p>
    <w:p w:rsidR="00A2388B" w:rsidRPr="00A2388B" w:rsidRDefault="00172531" w:rsidP="009D163D">
      <w:pPr>
        <w:rPr>
          <w:lang w:eastAsia="en-AU"/>
        </w:rPr>
      </w:pPr>
      <w:r>
        <w:rPr>
          <w:lang w:eastAsia="en-AU"/>
        </w:rPr>
        <w:t>However, in a full set of drawings you’ll also get a site plan, roof plan, electrical plan and various other specialised plan views.</w:t>
      </w:r>
    </w:p>
    <w:p w:rsidR="00A2388B" w:rsidRPr="00A2388B" w:rsidRDefault="00A2388B" w:rsidP="009D163D">
      <w:pPr>
        <w:pStyle w:val="Heading3"/>
        <w:rPr>
          <w:lang w:eastAsia="en-AU"/>
        </w:rPr>
      </w:pPr>
      <w:r w:rsidRPr="00A2388B">
        <w:rPr>
          <w:lang w:eastAsia="en-AU"/>
        </w:rPr>
        <w:t>Elevation</w:t>
      </w:r>
    </w:p>
    <w:p w:rsidR="009C5191" w:rsidRDefault="009C5191" w:rsidP="009D163D">
      <w:pPr>
        <w:rPr>
          <w:lang w:eastAsia="en-AU"/>
        </w:rPr>
      </w:pPr>
      <w:r>
        <w:rPr>
          <w:noProof/>
          <w:lang w:eastAsia="en-AU"/>
        </w:rPr>
        <w:drawing>
          <wp:anchor distT="0" distB="0" distL="114300" distR="114300" simplePos="0" relativeHeight="251748864" behindDoc="1" locked="0" layoutInCell="1" allowOverlap="1">
            <wp:simplePos x="0" y="0"/>
            <wp:positionH relativeFrom="column">
              <wp:posOffset>3045460</wp:posOffset>
            </wp:positionH>
            <wp:positionV relativeFrom="paragraph">
              <wp:posOffset>143510</wp:posOffset>
            </wp:positionV>
            <wp:extent cx="2769870" cy="1493520"/>
            <wp:effectExtent l="19050" t="0" r="0" b="0"/>
            <wp:wrapTight wrapText="bothSides">
              <wp:wrapPolygon edited="0">
                <wp:start x="-149" y="0"/>
                <wp:lineTo x="-149" y="21214"/>
                <wp:lineTo x="21541" y="21214"/>
                <wp:lineTo x="21541" y="0"/>
                <wp:lineTo x="-149" y="0"/>
              </wp:wrapPolygon>
            </wp:wrapTight>
            <wp:docPr id="693" name="Picture 692" descr="building_plans_big_east_elev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plans_big_east_elevation (2).jpg"/>
                    <pic:cNvPicPr/>
                  </pic:nvPicPr>
                  <pic:blipFill>
                    <a:blip r:embed="rId32" cstate="print"/>
                    <a:srcRect/>
                    <a:stretch>
                      <a:fillRect/>
                    </a:stretch>
                  </pic:blipFill>
                  <pic:spPr>
                    <a:xfrm>
                      <a:off x="0" y="0"/>
                      <a:ext cx="2769870" cy="1493520"/>
                    </a:xfrm>
                    <a:prstGeom prst="rect">
                      <a:avLst/>
                    </a:prstGeom>
                  </pic:spPr>
                </pic:pic>
              </a:graphicData>
            </a:graphic>
          </wp:anchor>
        </w:drawing>
      </w:r>
      <w:r w:rsidR="0087590C" w:rsidRPr="0087590C">
        <w:rPr>
          <w:lang w:eastAsia="en-AU"/>
        </w:rPr>
        <w:t xml:space="preserve">An </w:t>
      </w:r>
      <w:r w:rsidR="0087590C" w:rsidRPr="00E036BA">
        <w:rPr>
          <w:b/>
          <w:lang w:eastAsia="en-AU"/>
        </w:rPr>
        <w:t>elevation</w:t>
      </w:r>
      <w:r w:rsidR="0087590C" w:rsidRPr="0087590C">
        <w:rPr>
          <w:lang w:eastAsia="en-AU"/>
        </w:rPr>
        <w:t xml:space="preserve"> is a side-</w:t>
      </w:r>
      <w:r w:rsidR="00A2388B" w:rsidRPr="00A2388B">
        <w:rPr>
          <w:lang w:eastAsia="en-AU"/>
        </w:rPr>
        <w:t xml:space="preserve">on view of the structure. There are generally several elevations shown in building drawings, because different sides will have different design features. </w:t>
      </w:r>
    </w:p>
    <w:p w:rsidR="00A2388B" w:rsidRPr="00A2388B" w:rsidRDefault="000A1EED" w:rsidP="009D163D">
      <w:pPr>
        <w:rPr>
          <w:lang w:eastAsia="en-AU"/>
        </w:rPr>
      </w:pPr>
      <w:r>
        <w:rPr>
          <w:noProof/>
          <w:lang w:eastAsia="en-AU"/>
        </w:rPr>
        <w:drawing>
          <wp:anchor distT="0" distB="0" distL="114300" distR="114300" simplePos="0" relativeHeight="251749888" behindDoc="1" locked="0" layoutInCell="1" allowOverlap="1">
            <wp:simplePos x="0" y="0"/>
            <wp:positionH relativeFrom="column">
              <wp:posOffset>2980690</wp:posOffset>
            </wp:positionH>
            <wp:positionV relativeFrom="paragraph">
              <wp:posOffset>742950</wp:posOffset>
            </wp:positionV>
            <wp:extent cx="2769870" cy="1498600"/>
            <wp:effectExtent l="19050" t="0" r="0" b="0"/>
            <wp:wrapTight wrapText="bothSides">
              <wp:wrapPolygon edited="0">
                <wp:start x="-149" y="0"/>
                <wp:lineTo x="-149" y="21417"/>
                <wp:lineTo x="21541" y="21417"/>
                <wp:lineTo x="21541" y="0"/>
                <wp:lineTo x="-149" y="0"/>
              </wp:wrapPolygon>
            </wp:wrapTight>
            <wp:docPr id="695" name="Picture 694" descr="building_plans_big_s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plans_big_section (2).jpg"/>
                    <pic:cNvPicPr/>
                  </pic:nvPicPr>
                  <pic:blipFill>
                    <a:blip r:embed="rId33" cstate="print"/>
                    <a:srcRect/>
                    <a:stretch>
                      <a:fillRect/>
                    </a:stretch>
                  </pic:blipFill>
                  <pic:spPr>
                    <a:xfrm>
                      <a:off x="0" y="0"/>
                      <a:ext cx="2769870" cy="1498600"/>
                    </a:xfrm>
                    <a:prstGeom prst="rect">
                      <a:avLst/>
                    </a:prstGeom>
                  </pic:spPr>
                </pic:pic>
              </a:graphicData>
            </a:graphic>
          </wp:anchor>
        </w:drawing>
      </w:r>
      <w:r w:rsidR="00A2388B" w:rsidRPr="00A2388B">
        <w:rPr>
          <w:lang w:eastAsia="en-AU"/>
        </w:rPr>
        <w:t>The elevations are marked according to the direction that side is facing, such as 'North Elevation' or 'East Elevation'.</w:t>
      </w:r>
    </w:p>
    <w:p w:rsidR="00A2388B" w:rsidRPr="00A2388B" w:rsidRDefault="00A2388B" w:rsidP="009D163D">
      <w:pPr>
        <w:pStyle w:val="Heading3"/>
        <w:rPr>
          <w:lang w:eastAsia="en-AU"/>
        </w:rPr>
      </w:pPr>
      <w:r w:rsidRPr="00A2388B">
        <w:rPr>
          <w:lang w:eastAsia="en-AU"/>
        </w:rPr>
        <w:t>Section</w:t>
      </w:r>
    </w:p>
    <w:p w:rsidR="00A2388B" w:rsidRDefault="00A2388B" w:rsidP="009D163D">
      <w:pPr>
        <w:rPr>
          <w:lang w:eastAsia="en-AU"/>
        </w:rPr>
      </w:pPr>
      <w:r w:rsidRPr="00A2388B">
        <w:rPr>
          <w:lang w:eastAsia="en-AU"/>
        </w:rPr>
        <w:t xml:space="preserve">A cross-sectional drawing is called a </w:t>
      </w:r>
      <w:r w:rsidRPr="00E036BA">
        <w:rPr>
          <w:b/>
          <w:lang w:eastAsia="en-AU"/>
        </w:rPr>
        <w:t>section</w:t>
      </w:r>
      <w:r w:rsidRPr="00A2388B">
        <w:rPr>
          <w:lang w:eastAsia="en-AU"/>
        </w:rPr>
        <w:t>. This may be a cross section through the entire structure, or a particular part of the structure.</w:t>
      </w:r>
    </w:p>
    <w:p w:rsidR="00A2388B" w:rsidRPr="00A2388B" w:rsidRDefault="00981E73" w:rsidP="009D163D">
      <w:pPr>
        <w:pStyle w:val="Heading3"/>
        <w:rPr>
          <w:lang w:eastAsia="en-AU"/>
        </w:rPr>
      </w:pPr>
      <w:r>
        <w:rPr>
          <w:noProof/>
          <w:lang w:eastAsia="en-AU"/>
        </w:rPr>
        <w:drawing>
          <wp:anchor distT="0" distB="0" distL="114300" distR="114300" simplePos="0" relativeHeight="251750912" behindDoc="1" locked="0" layoutInCell="1" allowOverlap="1">
            <wp:simplePos x="0" y="0"/>
            <wp:positionH relativeFrom="column">
              <wp:posOffset>3676650</wp:posOffset>
            </wp:positionH>
            <wp:positionV relativeFrom="paragraph">
              <wp:posOffset>411480</wp:posOffset>
            </wp:positionV>
            <wp:extent cx="2015490" cy="1132205"/>
            <wp:effectExtent l="0" t="0" r="0" b="0"/>
            <wp:wrapTight wrapText="bothSides">
              <wp:wrapPolygon edited="0">
                <wp:start x="3471" y="0"/>
                <wp:lineTo x="3675" y="21079"/>
                <wp:lineTo x="19803" y="21079"/>
                <wp:lineTo x="19803" y="0"/>
                <wp:lineTo x="3471" y="0"/>
              </wp:wrapPolygon>
            </wp:wrapTight>
            <wp:docPr id="696" name="Picture 695" descr="detail_draw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drawing (2).jpg"/>
                    <pic:cNvPicPr/>
                  </pic:nvPicPr>
                  <pic:blipFill>
                    <a:blip r:embed="rId34" cstate="print"/>
                    <a:srcRect l="-25998" r="-14298"/>
                    <a:stretch>
                      <a:fillRect/>
                    </a:stretch>
                  </pic:blipFill>
                  <pic:spPr>
                    <a:xfrm>
                      <a:off x="0" y="0"/>
                      <a:ext cx="2015490" cy="1132205"/>
                    </a:xfrm>
                    <a:prstGeom prst="rect">
                      <a:avLst/>
                    </a:prstGeom>
                  </pic:spPr>
                </pic:pic>
              </a:graphicData>
            </a:graphic>
          </wp:anchor>
        </w:drawing>
      </w:r>
      <w:r w:rsidR="00A2388B" w:rsidRPr="00A2388B">
        <w:rPr>
          <w:lang w:eastAsia="en-AU"/>
        </w:rPr>
        <w:t>Detail</w:t>
      </w:r>
    </w:p>
    <w:p w:rsidR="00A2388B" w:rsidRPr="00A2388B" w:rsidRDefault="00A2388B" w:rsidP="009D163D">
      <w:pPr>
        <w:rPr>
          <w:lang w:eastAsia="en-AU"/>
        </w:rPr>
      </w:pPr>
      <w:r w:rsidRPr="00E036BA">
        <w:rPr>
          <w:b/>
          <w:lang w:eastAsia="en-AU"/>
        </w:rPr>
        <w:t>Detail drawings</w:t>
      </w:r>
      <w:r w:rsidRPr="00A2388B">
        <w:rPr>
          <w:lang w:eastAsia="en-AU"/>
        </w:rPr>
        <w:t xml:space="preserve"> are close up views that provide </w:t>
      </w:r>
      <w:r w:rsidR="000A1EED">
        <w:rPr>
          <w:lang w:eastAsia="en-AU"/>
        </w:rPr>
        <w:br/>
      </w:r>
      <w:r w:rsidRPr="00A2388B">
        <w:rPr>
          <w:lang w:eastAsia="en-AU"/>
        </w:rPr>
        <w:t>construction specifications or extra information on</w:t>
      </w:r>
      <w:r w:rsidR="000A1EED">
        <w:rPr>
          <w:lang w:eastAsia="en-AU"/>
        </w:rPr>
        <w:br/>
      </w:r>
      <w:r w:rsidRPr="00A2388B">
        <w:rPr>
          <w:lang w:eastAsia="en-AU"/>
        </w:rPr>
        <w:t xml:space="preserve"> </w:t>
      </w:r>
      <w:r w:rsidR="000A1EED">
        <w:rPr>
          <w:lang w:eastAsia="en-AU"/>
        </w:rPr>
        <w:br/>
      </w:r>
      <w:r w:rsidRPr="00A2388B">
        <w:rPr>
          <w:lang w:eastAsia="en-AU"/>
        </w:rPr>
        <w:t xml:space="preserve">a particular part of an object. They are commonly </w:t>
      </w:r>
      <w:r w:rsidR="000A1EED">
        <w:rPr>
          <w:lang w:eastAsia="en-AU"/>
        </w:rPr>
        <w:br/>
      </w:r>
      <w:r w:rsidRPr="00A2388B">
        <w:rPr>
          <w:lang w:eastAsia="en-AU"/>
        </w:rPr>
        <w:t>drawn as a section through the object.</w:t>
      </w:r>
      <w:r w:rsidR="0087590C">
        <w:rPr>
          <w:lang w:eastAsia="en-AU"/>
        </w:rPr>
        <w:t xml:space="preserve"> </w:t>
      </w:r>
    </w:p>
    <w:p w:rsidR="00E023D0" w:rsidRPr="006A0641" w:rsidRDefault="00E023D0" w:rsidP="009D163D">
      <w:pPr>
        <w:pStyle w:val="Heading5"/>
        <w:rPr>
          <w:lang w:eastAsia="en-AU"/>
        </w:rPr>
      </w:pPr>
      <w:r w:rsidRPr="006A0641">
        <w:rPr>
          <w:lang w:eastAsia="en-AU"/>
        </w:rPr>
        <w:lastRenderedPageBreak/>
        <w:t>Learning activity</w:t>
      </w:r>
    </w:p>
    <w:p w:rsidR="004110E4" w:rsidRDefault="009D163D" w:rsidP="009D163D">
      <w:pPr>
        <w:rPr>
          <w:lang w:eastAsia="en-AU"/>
        </w:rPr>
      </w:pPr>
      <w:r>
        <w:rPr>
          <w:rFonts w:ascii="Times New Roman" w:hAnsi="Times New Roman"/>
          <w:noProof/>
          <w:lang w:eastAsia="en-AU"/>
        </w:rPr>
        <w:drawing>
          <wp:anchor distT="0" distB="0" distL="114300" distR="114300" simplePos="0" relativeHeight="251800064" behindDoc="1" locked="0" layoutInCell="1" allowOverlap="1">
            <wp:simplePos x="0" y="0"/>
            <wp:positionH relativeFrom="column">
              <wp:posOffset>22225</wp:posOffset>
            </wp:positionH>
            <wp:positionV relativeFrom="paragraph">
              <wp:posOffset>93345</wp:posOffset>
            </wp:positionV>
            <wp:extent cx="1324610" cy="1126490"/>
            <wp:effectExtent l="19050" t="0" r="8890" b="0"/>
            <wp:wrapTight wrapText="bothSides">
              <wp:wrapPolygon edited="0">
                <wp:start x="-311" y="0"/>
                <wp:lineTo x="-311" y="21186"/>
                <wp:lineTo x="21745" y="21186"/>
                <wp:lineTo x="21745" y="0"/>
                <wp:lineTo x="-311" y="0"/>
              </wp:wrapPolygon>
            </wp:wrapTight>
            <wp:docPr id="509" name="Picture 509"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5" cstate="print"/>
                    <a:srcRect/>
                    <a:stretch>
                      <a:fillRect/>
                    </a:stretch>
                  </pic:blipFill>
                  <pic:spPr bwMode="auto">
                    <a:xfrm>
                      <a:off x="0" y="0"/>
                      <a:ext cx="1324610" cy="1126490"/>
                    </a:xfrm>
                    <a:prstGeom prst="rect">
                      <a:avLst/>
                    </a:prstGeom>
                    <a:noFill/>
                  </pic:spPr>
                </pic:pic>
              </a:graphicData>
            </a:graphic>
          </wp:anchor>
        </w:drawing>
      </w:r>
      <w:r w:rsidR="004110E4">
        <w:rPr>
          <w:lang w:eastAsia="en-AU"/>
        </w:rPr>
        <w:t xml:space="preserve">As a kitchen and bathroom specialist, you’ll </w:t>
      </w:r>
      <w:r w:rsidR="00012DD2">
        <w:rPr>
          <w:lang w:eastAsia="en-AU"/>
        </w:rPr>
        <w:t>have</w:t>
      </w:r>
      <w:r w:rsidR="004110E4">
        <w:rPr>
          <w:lang w:eastAsia="en-AU"/>
        </w:rPr>
        <w:t xml:space="preserve"> your own detailed plans </w:t>
      </w:r>
      <w:r w:rsidR="00012DD2">
        <w:rPr>
          <w:lang w:eastAsia="en-AU"/>
        </w:rPr>
        <w:t>showing</w:t>
      </w:r>
      <w:r w:rsidR="004110E4">
        <w:rPr>
          <w:lang w:eastAsia="en-AU"/>
        </w:rPr>
        <w:t xml:space="preserve"> the cabinets, bench tops and other features </w:t>
      </w:r>
      <w:r w:rsidR="00012DD2">
        <w:rPr>
          <w:lang w:eastAsia="en-AU"/>
        </w:rPr>
        <w:t xml:space="preserve">included in the installation. </w:t>
      </w:r>
      <w:r w:rsidR="000E240E">
        <w:rPr>
          <w:lang w:eastAsia="en-AU"/>
        </w:rPr>
        <w:t xml:space="preserve">These </w:t>
      </w:r>
      <w:r w:rsidR="00012DD2">
        <w:rPr>
          <w:lang w:eastAsia="en-AU"/>
        </w:rPr>
        <w:t xml:space="preserve">drawings </w:t>
      </w:r>
      <w:r w:rsidR="000E240E">
        <w:rPr>
          <w:lang w:eastAsia="en-AU"/>
        </w:rPr>
        <w:t>will probably have been generated in a computer aided design (CAD) software program, which will also provide 3D views of the project for the client to see.</w:t>
      </w:r>
    </w:p>
    <w:p w:rsidR="00833601" w:rsidRDefault="00981E73" w:rsidP="009D163D">
      <w:pPr>
        <w:rPr>
          <w:lang w:eastAsia="en-AU"/>
        </w:rPr>
      </w:pPr>
      <w:r>
        <w:rPr>
          <w:lang w:eastAsia="en-AU"/>
        </w:rPr>
        <w:t>Have a look at the example below of a plan, elevation and 3D view</w:t>
      </w:r>
      <w:r w:rsidR="00FF262A" w:rsidRPr="000A1EED">
        <w:rPr>
          <w:lang w:eastAsia="en-AU"/>
        </w:rPr>
        <w:t xml:space="preserve"> of a kitchen.</w:t>
      </w:r>
      <w:r w:rsidR="00833601">
        <w:rPr>
          <w:lang w:eastAsia="en-AU"/>
        </w:rPr>
        <w:t xml:space="preserve"> </w:t>
      </w:r>
      <w:r w:rsidR="008A25C4">
        <w:rPr>
          <w:lang w:eastAsia="en-AU"/>
        </w:rPr>
        <w:t>Examine the way</w:t>
      </w:r>
      <w:r w:rsidR="00FF262A">
        <w:rPr>
          <w:lang w:eastAsia="en-AU"/>
        </w:rPr>
        <w:t xml:space="preserve"> particular features appear in each of the different views. </w:t>
      </w:r>
      <w:r w:rsidR="00833601">
        <w:rPr>
          <w:lang w:eastAsia="en-AU"/>
        </w:rPr>
        <w:t>For instance, look closely at the cook top in the three views, and then the cabinets above the cook top.</w:t>
      </w:r>
    </w:p>
    <w:p w:rsidR="00FF262A" w:rsidRDefault="008A25C4" w:rsidP="009D163D">
      <w:pPr>
        <w:rPr>
          <w:lang w:eastAsia="en-AU"/>
        </w:rPr>
      </w:pPr>
      <w:r>
        <w:rPr>
          <w:lang w:eastAsia="en-AU"/>
        </w:rPr>
        <w:t xml:space="preserve">The ability to mentally rotate images and </w:t>
      </w:r>
      <w:r w:rsidR="00833601">
        <w:rPr>
          <w:lang w:eastAsia="en-AU"/>
        </w:rPr>
        <w:t xml:space="preserve">understand what they look like </w:t>
      </w:r>
      <w:r>
        <w:rPr>
          <w:lang w:eastAsia="en-AU"/>
        </w:rPr>
        <w:t xml:space="preserve">from above, from the side and in 3D is very important in plan reading. </w:t>
      </w:r>
    </w:p>
    <w:p w:rsidR="008A25C4" w:rsidRDefault="00843B79" w:rsidP="0087590C">
      <w:pPr>
        <w:spacing w:after="0" w:line="240" w:lineRule="auto"/>
        <w:rPr>
          <w:rFonts w:ascii="Times New Roman" w:hAnsi="Times New Roman"/>
          <w:color w:val="000000"/>
          <w:lang w:eastAsia="en-AU"/>
        </w:rPr>
      </w:pPr>
      <w:r>
        <w:rPr>
          <w:rFonts w:ascii="Times New Roman" w:hAnsi="Times New Roman"/>
          <w:noProof/>
          <w:color w:val="000000"/>
          <w:lang w:eastAsia="en-AU"/>
        </w:rPr>
        <w:pict>
          <v:shape id="_x0000_s1545" type="#_x0000_t202" style="position:absolute;margin-left:325.7pt;margin-top:184.35pt;width:73.5pt;height:27.85pt;z-index:251827712;mso-width-relative:margin;mso-height-relative:margin" stroked="f">
            <v:textbox style="mso-next-textbox:#_x0000_s1545">
              <w:txbxContent>
                <w:p w:rsidR="00660298" w:rsidRPr="00833601" w:rsidRDefault="00660298" w:rsidP="00833601">
                  <w:pPr>
                    <w:rPr>
                      <w:rFonts w:ascii="Arial Narrow" w:hAnsi="Arial Narrow"/>
                      <w:b/>
                    </w:rPr>
                  </w:pPr>
                  <w:r w:rsidRPr="00833601">
                    <w:rPr>
                      <w:rFonts w:ascii="Arial Narrow" w:hAnsi="Arial Narrow"/>
                      <w:b/>
                    </w:rPr>
                    <w:t>Elevation</w:t>
                  </w:r>
                </w:p>
              </w:txbxContent>
            </v:textbox>
          </v:shape>
        </w:pict>
      </w:r>
      <w:r w:rsidR="00253A6E">
        <w:rPr>
          <w:rFonts w:ascii="Times New Roman" w:hAnsi="Times New Roman"/>
          <w:noProof/>
          <w:color w:val="000000"/>
          <w:lang w:eastAsia="en-AU"/>
        </w:rPr>
        <w:drawing>
          <wp:anchor distT="0" distB="0" distL="114300" distR="114300" simplePos="0" relativeHeight="251767296" behindDoc="1" locked="0" layoutInCell="1" allowOverlap="1">
            <wp:simplePos x="0" y="0"/>
            <wp:positionH relativeFrom="column">
              <wp:posOffset>3243580</wp:posOffset>
            </wp:positionH>
            <wp:positionV relativeFrom="paragraph">
              <wp:posOffset>7620</wp:posOffset>
            </wp:positionV>
            <wp:extent cx="2541270" cy="2341880"/>
            <wp:effectExtent l="19050" t="0" r="0" b="0"/>
            <wp:wrapTight wrapText="bothSides">
              <wp:wrapPolygon edited="0">
                <wp:start x="-162" y="0"/>
                <wp:lineTo x="-162" y="21436"/>
                <wp:lineTo x="21535" y="21436"/>
                <wp:lineTo x="21535" y="0"/>
                <wp:lineTo x="-162" y="0"/>
              </wp:wrapPolygon>
            </wp:wrapTight>
            <wp:docPr id="6" name="Picture 4" descr="pl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3.jpg"/>
                    <pic:cNvPicPr/>
                  </pic:nvPicPr>
                  <pic:blipFill>
                    <a:blip r:embed="rId36" cstate="print"/>
                    <a:srcRect l="36296" t="56235" r="30206" b="1841"/>
                    <a:stretch>
                      <a:fillRect/>
                    </a:stretch>
                  </pic:blipFill>
                  <pic:spPr>
                    <a:xfrm>
                      <a:off x="0" y="0"/>
                      <a:ext cx="2541270" cy="2341880"/>
                    </a:xfrm>
                    <a:prstGeom prst="rect">
                      <a:avLst/>
                    </a:prstGeom>
                  </pic:spPr>
                </pic:pic>
              </a:graphicData>
            </a:graphic>
          </wp:anchor>
        </w:drawing>
      </w:r>
      <w:r w:rsidRPr="00843B79">
        <w:rPr>
          <w:rFonts w:ascii="Times New Roman" w:hAnsi="Times New Roman"/>
          <w:noProof/>
          <w:color w:val="000000"/>
          <w:lang w:val="en-US" w:eastAsia="zh-TW"/>
        </w:rPr>
        <w:pict>
          <v:shape id="_x0000_s1544" type="#_x0000_t202" style="position:absolute;margin-left:109.95pt;margin-top:184.35pt;width:46.2pt;height:27.85pt;z-index:251826688;mso-position-horizontal-relative:text;mso-position-vertical-relative:text;mso-width-relative:margin;mso-height-relative:margin" stroked="f">
            <v:textbox style="mso-next-textbox:#_x0000_s1544">
              <w:txbxContent>
                <w:p w:rsidR="00660298" w:rsidRPr="00833601" w:rsidRDefault="00660298">
                  <w:pPr>
                    <w:rPr>
                      <w:rFonts w:ascii="Arial Narrow" w:hAnsi="Arial Narrow"/>
                      <w:b/>
                    </w:rPr>
                  </w:pPr>
                  <w:r w:rsidRPr="00833601">
                    <w:rPr>
                      <w:rFonts w:ascii="Arial Narrow" w:hAnsi="Arial Narrow"/>
                      <w:b/>
                    </w:rPr>
                    <w:t>Plan</w:t>
                  </w:r>
                </w:p>
              </w:txbxContent>
            </v:textbox>
          </v:shape>
        </w:pict>
      </w:r>
      <w:r w:rsidR="008A25C4">
        <w:rPr>
          <w:rFonts w:ascii="Times New Roman" w:hAnsi="Times New Roman"/>
          <w:noProof/>
          <w:color w:val="000000"/>
          <w:lang w:eastAsia="en-AU"/>
        </w:rPr>
        <w:drawing>
          <wp:inline distT="0" distB="0" distL="0" distR="0">
            <wp:extent cx="3143623" cy="2384612"/>
            <wp:effectExtent l="19050" t="0" r="0" b="0"/>
            <wp:docPr id="5" name="Picture 4" descr="pl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3.jpg"/>
                    <pic:cNvPicPr/>
                  </pic:nvPicPr>
                  <pic:blipFill>
                    <a:blip r:embed="rId36" cstate="print"/>
                    <a:srcRect l="2557" t="5406" r="52335" b="47948"/>
                    <a:stretch>
                      <a:fillRect/>
                    </a:stretch>
                  </pic:blipFill>
                  <pic:spPr>
                    <a:xfrm>
                      <a:off x="0" y="0"/>
                      <a:ext cx="3143623" cy="2384612"/>
                    </a:xfrm>
                    <a:prstGeom prst="rect">
                      <a:avLst/>
                    </a:prstGeom>
                  </pic:spPr>
                </pic:pic>
              </a:graphicData>
            </a:graphic>
          </wp:inline>
        </w:drawing>
      </w:r>
    </w:p>
    <w:p w:rsidR="008A25C4" w:rsidRDefault="00843B79" w:rsidP="0087590C">
      <w:pPr>
        <w:spacing w:after="0" w:line="240" w:lineRule="auto"/>
        <w:rPr>
          <w:rFonts w:ascii="Times New Roman" w:hAnsi="Times New Roman"/>
          <w:color w:val="000000"/>
          <w:lang w:eastAsia="en-AU"/>
        </w:rPr>
      </w:pPr>
      <w:r>
        <w:rPr>
          <w:rFonts w:ascii="Times New Roman" w:hAnsi="Times New Roman"/>
          <w:noProof/>
          <w:color w:val="000000"/>
          <w:lang w:eastAsia="en-AU"/>
        </w:rPr>
        <w:pict>
          <v:shape id="_x0000_s1546" type="#_x0000_t202" style="position:absolute;margin-left:70.35pt;margin-top:113pt;width:33.55pt;height:27.85pt;z-index:251828736;mso-width-relative:margin;mso-height-relative:margin" stroked="f">
            <v:textbox style="mso-next-textbox:#_x0000_s1546">
              <w:txbxContent>
                <w:p w:rsidR="00660298" w:rsidRPr="00833601" w:rsidRDefault="00660298" w:rsidP="00833601">
                  <w:pPr>
                    <w:rPr>
                      <w:rFonts w:ascii="Arial Narrow" w:hAnsi="Arial Narrow"/>
                      <w:b/>
                    </w:rPr>
                  </w:pPr>
                  <w:r>
                    <w:rPr>
                      <w:rFonts w:ascii="Arial Narrow" w:hAnsi="Arial Narrow"/>
                      <w:b/>
                    </w:rPr>
                    <w:t>3D</w:t>
                  </w:r>
                </w:p>
              </w:txbxContent>
            </v:textbox>
          </v:shape>
        </w:pict>
      </w:r>
      <w:r w:rsidR="00142CCE">
        <w:rPr>
          <w:rFonts w:ascii="Times New Roman" w:hAnsi="Times New Roman"/>
          <w:noProof/>
          <w:color w:val="000000"/>
          <w:lang w:eastAsia="en-AU"/>
        </w:rPr>
        <w:drawing>
          <wp:anchor distT="0" distB="0" distL="114300" distR="114300" simplePos="0" relativeHeight="251824640" behindDoc="1" locked="0" layoutInCell="1" allowOverlap="1">
            <wp:simplePos x="0" y="0"/>
            <wp:positionH relativeFrom="column">
              <wp:posOffset>1437005</wp:posOffset>
            </wp:positionH>
            <wp:positionV relativeFrom="paragraph">
              <wp:posOffset>496570</wp:posOffset>
            </wp:positionV>
            <wp:extent cx="3357245" cy="2354580"/>
            <wp:effectExtent l="19050" t="0" r="0" b="0"/>
            <wp:wrapTight wrapText="bothSides">
              <wp:wrapPolygon edited="0">
                <wp:start x="-123" y="0"/>
                <wp:lineTo x="-123" y="21495"/>
                <wp:lineTo x="21571" y="21495"/>
                <wp:lineTo x="21571" y="0"/>
                <wp:lineTo x="-123" y="0"/>
              </wp:wrapPolygon>
            </wp:wrapTight>
            <wp:docPr id="12" name="Picture 11" descr="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4.jpg"/>
                    <pic:cNvPicPr/>
                  </pic:nvPicPr>
                  <pic:blipFill>
                    <a:blip r:embed="rId37" cstate="print">
                      <a:lum/>
                    </a:blip>
                    <a:srcRect r="22558" b="26122"/>
                    <a:stretch>
                      <a:fillRect/>
                    </a:stretch>
                  </pic:blipFill>
                  <pic:spPr>
                    <a:xfrm>
                      <a:off x="0" y="0"/>
                      <a:ext cx="3357245" cy="2354580"/>
                    </a:xfrm>
                    <a:prstGeom prst="rect">
                      <a:avLst/>
                    </a:prstGeom>
                  </pic:spPr>
                </pic:pic>
              </a:graphicData>
            </a:graphic>
          </wp:anchor>
        </w:drawing>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9D163D" w:rsidP="00833601">
            <w:pPr>
              <w:pStyle w:val="Heading2"/>
              <w:rPr>
                <w:rFonts w:eastAsiaTheme="minorEastAsia"/>
              </w:rPr>
            </w:pPr>
            <w:bookmarkStart w:id="11" w:name="_Toc309194004"/>
            <w:r>
              <w:rPr>
                <w:rFonts w:eastAsiaTheme="minorEastAsia"/>
              </w:rPr>
              <w:lastRenderedPageBreak/>
              <w:t>Site safety</w:t>
            </w:r>
            <w:bookmarkEnd w:id="11"/>
          </w:p>
        </w:tc>
      </w:tr>
    </w:tbl>
    <w:p w:rsidR="00250FDA" w:rsidRDefault="00253A6E" w:rsidP="009D163D">
      <w:pPr>
        <w:spacing w:before="360"/>
      </w:pPr>
      <w:r>
        <w:rPr>
          <w:noProof/>
          <w:lang w:eastAsia="en-AU"/>
        </w:rPr>
        <w:drawing>
          <wp:anchor distT="0" distB="0" distL="114300" distR="114300" simplePos="0" relativeHeight="251830784" behindDoc="0" locked="0" layoutInCell="1" allowOverlap="1">
            <wp:simplePos x="0" y="0"/>
            <wp:positionH relativeFrom="column">
              <wp:posOffset>2717854</wp:posOffset>
            </wp:positionH>
            <wp:positionV relativeFrom="paragraph">
              <wp:posOffset>222574</wp:posOffset>
            </wp:positionV>
            <wp:extent cx="3074346" cy="3278221"/>
            <wp:effectExtent l="19050" t="0" r="0" b="0"/>
            <wp:wrapNone/>
            <wp:docPr id="2" name="Picture 49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lum bright="10000" contrast="10000"/>
                    </a:blip>
                    <a:srcRect/>
                    <a:stretch>
                      <a:fillRect/>
                    </a:stretch>
                  </pic:blipFill>
                  <pic:spPr bwMode="auto">
                    <a:xfrm>
                      <a:off x="0" y="0"/>
                      <a:ext cx="3074346" cy="3278221"/>
                    </a:xfrm>
                    <a:prstGeom prst="rect">
                      <a:avLst/>
                    </a:prstGeom>
                    <a:noFill/>
                  </pic:spPr>
                </pic:pic>
              </a:graphicData>
            </a:graphic>
          </wp:anchor>
        </w:drawing>
      </w:r>
      <w:r>
        <w:rPr>
          <w:noProof/>
          <w:lang w:eastAsia="en-AU"/>
        </w:rPr>
        <w:drawing>
          <wp:anchor distT="0" distB="0" distL="114300" distR="114300" simplePos="0" relativeHeight="251831808" behindDoc="1" locked="0" layoutInCell="1" allowOverlap="1">
            <wp:simplePos x="0" y="0"/>
            <wp:positionH relativeFrom="column">
              <wp:posOffset>2720340</wp:posOffset>
            </wp:positionH>
            <wp:positionV relativeFrom="paragraph">
              <wp:posOffset>267970</wp:posOffset>
            </wp:positionV>
            <wp:extent cx="3069590" cy="3200400"/>
            <wp:effectExtent l="19050" t="0" r="0" b="0"/>
            <wp:wrapTight wrapText="bothSides">
              <wp:wrapPolygon edited="0">
                <wp:start x="-134" y="0"/>
                <wp:lineTo x="-134" y="21471"/>
                <wp:lineTo x="21582" y="21471"/>
                <wp:lineTo x="21582" y="0"/>
                <wp:lineTo x="-134" y="0"/>
              </wp:wrapPolygon>
            </wp:wrapTight>
            <wp:docPr id="14" name="Picture 13" descr="DSC_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 (2).jpg"/>
                    <pic:cNvPicPr/>
                  </pic:nvPicPr>
                  <pic:blipFill>
                    <a:blip r:embed="rId38" cstate="print"/>
                    <a:srcRect/>
                    <a:stretch>
                      <a:fillRect/>
                    </a:stretch>
                  </pic:blipFill>
                  <pic:spPr>
                    <a:xfrm>
                      <a:off x="0" y="0"/>
                      <a:ext cx="3069590" cy="3200400"/>
                    </a:xfrm>
                    <a:prstGeom prst="rect">
                      <a:avLst/>
                    </a:prstGeom>
                  </pic:spPr>
                </pic:pic>
              </a:graphicData>
            </a:graphic>
          </wp:anchor>
        </w:drawing>
      </w:r>
      <w:r w:rsidR="003E6296">
        <w:t>S</w:t>
      </w:r>
      <w:r w:rsidR="00116CA0">
        <w:t xml:space="preserve">afety </w:t>
      </w:r>
      <w:r w:rsidR="003478D1">
        <w:t xml:space="preserve">requirements for </w:t>
      </w:r>
      <w:r w:rsidR="003E6296">
        <w:t xml:space="preserve">different </w:t>
      </w:r>
      <w:r w:rsidR="003478D1">
        <w:t>building</w:t>
      </w:r>
      <w:r w:rsidR="003E6296">
        <w:t xml:space="preserve"> sites vary, depending on the size of the jobsite and the types of work being carried out. </w:t>
      </w:r>
      <w:r w:rsidR="00B77E12">
        <w:t xml:space="preserve">For example, a small renovation in a person’s home will be quite different from a high rise commercial development. </w:t>
      </w:r>
    </w:p>
    <w:p w:rsidR="00A5102E" w:rsidRDefault="00B77E12" w:rsidP="009D163D">
      <w:r>
        <w:t xml:space="preserve">Obviously, the need to work </w:t>
      </w:r>
      <w:r w:rsidR="00253A6E" w:rsidRPr="00E138BD">
        <w:t>safely</w:t>
      </w:r>
      <w:r>
        <w:t xml:space="preserve"> never changes – your number one concern should always be to finish the day </w:t>
      </w:r>
      <w:r w:rsidR="00012DD2">
        <w:t xml:space="preserve">as fit and healthy as </w:t>
      </w:r>
      <w:r>
        <w:t xml:space="preserve">you began it. But the compliance requirements will vary according to the scale of the project and the </w:t>
      </w:r>
      <w:r w:rsidR="00DE5BAC">
        <w:t xml:space="preserve">range of activities going on around you. </w:t>
      </w:r>
    </w:p>
    <w:p w:rsidR="00B77E12" w:rsidRPr="001E09A9" w:rsidRDefault="001E09A9" w:rsidP="009D163D">
      <w:pPr>
        <w:pStyle w:val="Heading3"/>
      </w:pPr>
      <w:r w:rsidRPr="001E09A9">
        <w:t>Personal protective equipment</w:t>
      </w:r>
    </w:p>
    <w:p w:rsidR="001E09A9" w:rsidRDefault="001F4972" w:rsidP="009D163D">
      <w:r>
        <w:t xml:space="preserve">Some items of personal protective equipment (PPE) are generally only needed when you’re using a certain machine or doing a particular task. These include dust masks, safety glasses and gloves. Your company will have policies on these items of PPE, and will specify their use in the safe operating procedures (SOPs) </w:t>
      </w:r>
      <w:r w:rsidR="00104F4C">
        <w:t>for those activities.</w:t>
      </w:r>
    </w:p>
    <w:p w:rsidR="00104F4C" w:rsidRDefault="00104F4C" w:rsidP="009D163D">
      <w:r>
        <w:t xml:space="preserve">Other items of PPE are </w:t>
      </w:r>
      <w:r w:rsidR="004A00F3">
        <w:t xml:space="preserve">general </w:t>
      </w:r>
      <w:r>
        <w:t xml:space="preserve">site requirements. </w:t>
      </w:r>
      <w:r w:rsidR="004A00F3">
        <w:t xml:space="preserve">If you normally work in a small workshop, the only site requirement may be to wear steel capped boots (also called safety boots) when you’re out on the factory floor. </w:t>
      </w:r>
      <w:r w:rsidR="00A02F76">
        <w:t>In a noisy area you might also be required to wear hearing protection.</w:t>
      </w:r>
    </w:p>
    <w:p w:rsidR="004A00F3" w:rsidRDefault="004A00F3" w:rsidP="009D163D">
      <w:r>
        <w:t xml:space="preserve">However, when you go to the client’s jobsite to carry out a measure-up and site assessment, there may be other requirements </w:t>
      </w:r>
      <w:r w:rsidR="00A02F76">
        <w:t>you need</w:t>
      </w:r>
      <w:r>
        <w:t xml:space="preserve"> to comply with.</w:t>
      </w:r>
      <w:r w:rsidR="00073544">
        <w:t xml:space="preserve"> On a large </w:t>
      </w:r>
      <w:r w:rsidR="00A02F76">
        <w:t>project</w:t>
      </w:r>
      <w:r w:rsidR="00073544">
        <w:t xml:space="preserve"> </w:t>
      </w:r>
      <w:r w:rsidR="00A02F76">
        <w:t xml:space="preserve">you may have to wear a hard hat, high visibility vest and safety boots before you’re allowed to walk on-site. </w:t>
      </w:r>
    </w:p>
    <w:p w:rsidR="00073544" w:rsidRPr="00A02F76" w:rsidRDefault="00073544" w:rsidP="009D163D">
      <w:pPr>
        <w:pStyle w:val="Heading3"/>
      </w:pPr>
      <w:r w:rsidRPr="00A02F76">
        <w:t>White card</w:t>
      </w:r>
    </w:p>
    <w:p w:rsidR="00A02F76" w:rsidRDefault="0020342C" w:rsidP="009D163D">
      <w:r>
        <w:rPr>
          <w:noProof/>
          <w:lang w:eastAsia="en-AU"/>
        </w:rPr>
        <w:drawing>
          <wp:anchor distT="0" distB="0" distL="114300" distR="114300" simplePos="0" relativeHeight="251753984" behindDoc="1" locked="0" layoutInCell="1" allowOverlap="1">
            <wp:simplePos x="0" y="0"/>
            <wp:positionH relativeFrom="column">
              <wp:posOffset>24130</wp:posOffset>
            </wp:positionH>
            <wp:positionV relativeFrom="paragraph">
              <wp:posOffset>54610</wp:posOffset>
            </wp:positionV>
            <wp:extent cx="1100455" cy="699135"/>
            <wp:effectExtent l="19050" t="0" r="4445" b="0"/>
            <wp:wrapTight wrapText="bothSides">
              <wp:wrapPolygon edited="0">
                <wp:start x="-374" y="0"/>
                <wp:lineTo x="-374" y="21188"/>
                <wp:lineTo x="21687" y="21188"/>
                <wp:lineTo x="21687" y="0"/>
                <wp:lineTo x="-374" y="0"/>
              </wp:wrapPolygon>
            </wp:wrapTight>
            <wp:docPr id="700" name="Picture 699" descr="white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card.png"/>
                    <pic:cNvPicPr/>
                  </pic:nvPicPr>
                  <pic:blipFill>
                    <a:blip r:embed="rId39" cstate="print">
                      <a:lum bright="-10000"/>
                    </a:blip>
                    <a:stretch>
                      <a:fillRect/>
                    </a:stretch>
                  </pic:blipFill>
                  <pic:spPr>
                    <a:xfrm>
                      <a:off x="0" y="0"/>
                      <a:ext cx="1100455" cy="699135"/>
                    </a:xfrm>
                    <a:prstGeom prst="rect">
                      <a:avLst/>
                    </a:prstGeom>
                  </pic:spPr>
                </pic:pic>
              </a:graphicData>
            </a:graphic>
          </wp:anchor>
        </w:drawing>
      </w:r>
      <w:r w:rsidR="00A02F76">
        <w:t xml:space="preserve">The White Card is the </w:t>
      </w:r>
      <w:r w:rsidR="00371061">
        <w:t xml:space="preserve">accreditation you </w:t>
      </w:r>
      <w:r w:rsidR="00DD0111">
        <w:t xml:space="preserve">receive from </w:t>
      </w:r>
      <w:proofErr w:type="spellStart"/>
      <w:r w:rsidR="00371061">
        <w:t>WorkCover</w:t>
      </w:r>
      <w:proofErr w:type="spellEnd"/>
      <w:r w:rsidR="00371061">
        <w:t xml:space="preserve"> </w:t>
      </w:r>
      <w:r w:rsidR="00DD0111">
        <w:t xml:space="preserve">once you’ve completed the </w:t>
      </w:r>
      <w:r w:rsidR="00371061" w:rsidRPr="008C539D">
        <w:rPr>
          <w:b/>
        </w:rPr>
        <w:t>Construction I</w:t>
      </w:r>
      <w:r w:rsidR="00DD0111" w:rsidRPr="008C539D">
        <w:rPr>
          <w:b/>
        </w:rPr>
        <w:t>nduction Certificate</w:t>
      </w:r>
      <w:r w:rsidR="00DD0111">
        <w:t>. This short course is compulsory for all people who work on building sites.</w:t>
      </w:r>
    </w:p>
    <w:p w:rsidR="00A02F76" w:rsidRDefault="00A02F76" w:rsidP="009D163D">
      <w:r>
        <w:lastRenderedPageBreak/>
        <w:t xml:space="preserve">Previously, different states and territories around Australia used different colours </w:t>
      </w:r>
      <w:r w:rsidR="00DD0111">
        <w:t xml:space="preserve">for the cards they issued. So you may still hear people calling it the </w:t>
      </w:r>
      <w:r w:rsidR="00DD0111" w:rsidRPr="008C539D">
        <w:rPr>
          <w:b/>
        </w:rPr>
        <w:t>Green Card</w:t>
      </w:r>
      <w:r w:rsidR="00DD0111">
        <w:t xml:space="preserve"> </w:t>
      </w:r>
      <w:r w:rsidR="0051287E">
        <w:t xml:space="preserve">or </w:t>
      </w:r>
      <w:r w:rsidR="003551BF">
        <w:t>referring to it as some other colour</w:t>
      </w:r>
      <w:r w:rsidR="00DD0111">
        <w:t>.</w:t>
      </w:r>
    </w:p>
    <w:p w:rsidR="00DD0111" w:rsidRDefault="0051287E" w:rsidP="009D163D">
      <w:r>
        <w:t>Whenever you’re on-site you should carry the White Card with you, just in case you’re asked to produce it by a builder or inspector. I</w:t>
      </w:r>
      <w:r w:rsidR="00CB2CB3">
        <w:t xml:space="preserve">f you’re going to a commercial </w:t>
      </w:r>
      <w:r>
        <w:t>job</w:t>
      </w:r>
      <w:r w:rsidR="00CB2CB3">
        <w:t>site, you’re sure to be asked for it at the site office</w:t>
      </w:r>
      <w:r>
        <w:t xml:space="preserve"> when you sign in.</w:t>
      </w:r>
    </w:p>
    <w:p w:rsidR="004A00F3" w:rsidRPr="0051287E" w:rsidRDefault="0051287E" w:rsidP="009D163D">
      <w:pPr>
        <w:pStyle w:val="Heading5"/>
      </w:pPr>
      <w:r w:rsidRPr="0051287E">
        <w:t>Learning activity</w:t>
      </w:r>
    </w:p>
    <w:p w:rsidR="00F12D2C" w:rsidRDefault="009D163D" w:rsidP="009D163D">
      <w:r>
        <w:rPr>
          <w:noProof/>
          <w:lang w:eastAsia="en-AU"/>
        </w:rPr>
        <w:drawing>
          <wp:anchor distT="0" distB="0" distL="114300" distR="114300" simplePos="0" relativeHeight="251802112" behindDoc="1" locked="0" layoutInCell="1" allowOverlap="1">
            <wp:simplePos x="0" y="0"/>
            <wp:positionH relativeFrom="column">
              <wp:posOffset>-158750</wp:posOffset>
            </wp:positionH>
            <wp:positionV relativeFrom="paragraph">
              <wp:posOffset>83820</wp:posOffset>
            </wp:positionV>
            <wp:extent cx="1320165" cy="1126490"/>
            <wp:effectExtent l="19050" t="0" r="0" b="0"/>
            <wp:wrapTight wrapText="bothSides">
              <wp:wrapPolygon edited="0">
                <wp:start x="-312" y="0"/>
                <wp:lineTo x="-312" y="21186"/>
                <wp:lineTo x="21506" y="21186"/>
                <wp:lineTo x="21506" y="0"/>
                <wp:lineTo x="-312" y="0"/>
              </wp:wrapPolygon>
            </wp:wrapTight>
            <wp:docPr id="512" name="Picture 512"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amp;b_la_drawing"/>
                    <pic:cNvPicPr>
                      <a:picLocks noChangeAspect="1" noChangeArrowheads="1"/>
                    </pic:cNvPicPr>
                  </pic:nvPicPr>
                  <pic:blipFill>
                    <a:blip r:embed="rId30" cstate="print"/>
                    <a:srcRect/>
                    <a:stretch>
                      <a:fillRect/>
                    </a:stretch>
                  </pic:blipFill>
                  <pic:spPr bwMode="auto">
                    <a:xfrm>
                      <a:off x="0" y="0"/>
                      <a:ext cx="1320165" cy="1126490"/>
                    </a:xfrm>
                    <a:prstGeom prst="rect">
                      <a:avLst/>
                    </a:prstGeom>
                    <a:noFill/>
                  </pic:spPr>
                </pic:pic>
              </a:graphicData>
            </a:graphic>
          </wp:anchor>
        </w:drawing>
      </w:r>
      <w:r w:rsidR="00F12D2C">
        <w:t xml:space="preserve">The following signs are often found on commercial building sites. The blue ones apply to PPE that must be worn by everyone who enters that area. The other signs provide information and hazard warnings. </w:t>
      </w:r>
    </w:p>
    <w:p w:rsidR="0051287E" w:rsidRDefault="00F12D2C" w:rsidP="009D163D">
      <w:r>
        <w:t xml:space="preserve">Do you know what </w:t>
      </w:r>
      <w:r w:rsidR="00D45939">
        <w:t>they all</w:t>
      </w:r>
      <w:r>
        <w:t xml:space="preserve"> mean? Ask your supervisor </w:t>
      </w:r>
      <w:r w:rsidR="0012246A">
        <w:t xml:space="preserve">or trainer </w:t>
      </w:r>
      <w:r w:rsidR="00D45939">
        <w:t xml:space="preserve">to explain any of the signs that you’re not sure about. </w:t>
      </w:r>
    </w:p>
    <w:p w:rsidR="00833601" w:rsidRDefault="00833601" w:rsidP="009D163D"/>
    <w:p w:rsidR="00833601" w:rsidRDefault="00833601" w:rsidP="009D163D"/>
    <w:p w:rsidR="00F12D2C" w:rsidRDefault="00833601" w:rsidP="0064577E">
      <w:pPr>
        <w:pStyle w:val="List2"/>
        <w:keepNext w:val="0"/>
        <w:keepLines w:val="0"/>
        <w:spacing w:before="0" w:after="0"/>
        <w:ind w:left="0" w:firstLine="0"/>
      </w:pPr>
      <w:r>
        <w:t xml:space="preserve">         </w:t>
      </w:r>
      <w:r w:rsidR="00F12D2C" w:rsidRPr="00F12D2C">
        <w:rPr>
          <w:noProof/>
          <w:lang w:val="en-AU" w:eastAsia="en-AU"/>
        </w:rPr>
        <w:drawing>
          <wp:inline distT="0" distB="0" distL="0" distR="0">
            <wp:extent cx="902335" cy="902335"/>
            <wp:effectExtent l="19050" t="0" r="0" b="0"/>
            <wp:docPr id="21" name="Picture 2" descr="Boot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ts sign"/>
                    <pic:cNvPicPr>
                      <a:picLocks noChangeAspect="1" noChangeArrowheads="1"/>
                    </pic:cNvPicPr>
                  </pic:nvPicPr>
                  <pic:blipFill>
                    <a:blip r:embed="rId40" cstate="print"/>
                    <a:srcRect/>
                    <a:stretch>
                      <a:fillRect/>
                    </a:stretch>
                  </pic:blipFill>
                  <pic:spPr bwMode="auto">
                    <a:xfrm>
                      <a:off x="0" y="0"/>
                      <a:ext cx="902335" cy="902335"/>
                    </a:xfrm>
                    <a:prstGeom prst="rect">
                      <a:avLst/>
                    </a:prstGeom>
                    <a:noFill/>
                    <a:ln w="9525">
                      <a:noFill/>
                      <a:miter lim="800000"/>
                      <a:headEnd/>
                      <a:tailEnd/>
                    </a:ln>
                  </pic:spPr>
                </pic:pic>
              </a:graphicData>
            </a:graphic>
          </wp:inline>
        </w:drawing>
      </w:r>
      <w:r w:rsidR="00F12D2C">
        <w:t xml:space="preserve">      </w:t>
      </w:r>
      <w:r>
        <w:t xml:space="preserve">      </w:t>
      </w:r>
      <w:r w:rsidR="00F12D2C" w:rsidRPr="00F12D2C">
        <w:rPr>
          <w:noProof/>
          <w:lang w:val="en-AU" w:eastAsia="en-AU"/>
        </w:rPr>
        <w:drawing>
          <wp:inline distT="0" distB="0" distL="0" distR="0">
            <wp:extent cx="902335" cy="902335"/>
            <wp:effectExtent l="19050" t="0" r="0" b="0"/>
            <wp:docPr id="29" name="Picture 11" descr="Person wal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on walking sign"/>
                    <pic:cNvPicPr>
                      <a:picLocks noChangeAspect="1" noChangeArrowheads="1"/>
                    </pic:cNvPicPr>
                  </pic:nvPicPr>
                  <pic:blipFill>
                    <a:blip r:embed="rId41" cstate="print"/>
                    <a:srcRect/>
                    <a:stretch>
                      <a:fillRect/>
                    </a:stretch>
                  </pic:blipFill>
                  <pic:spPr bwMode="auto">
                    <a:xfrm>
                      <a:off x="0" y="0"/>
                      <a:ext cx="902335" cy="902335"/>
                    </a:xfrm>
                    <a:prstGeom prst="rect">
                      <a:avLst/>
                    </a:prstGeom>
                    <a:noFill/>
                    <a:ln w="9525">
                      <a:noFill/>
                      <a:miter lim="800000"/>
                      <a:headEnd/>
                      <a:tailEnd/>
                    </a:ln>
                  </pic:spPr>
                </pic:pic>
              </a:graphicData>
            </a:graphic>
          </wp:inline>
        </w:drawing>
      </w:r>
      <w:r w:rsidR="00F12D2C">
        <w:t xml:space="preserve">      </w:t>
      </w:r>
      <w:r>
        <w:t xml:space="preserve">      </w:t>
      </w:r>
      <w:r w:rsidR="00F12D2C" w:rsidRPr="00F12D2C">
        <w:rPr>
          <w:noProof/>
          <w:lang w:val="en-AU" w:eastAsia="en-AU"/>
        </w:rPr>
        <w:drawing>
          <wp:inline distT="0" distB="0" distL="0" distR="0">
            <wp:extent cx="884555" cy="902335"/>
            <wp:effectExtent l="19050" t="0" r="0" b="0"/>
            <wp:docPr id="31" name="Picture 10" descr="Hardha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dhat sign"/>
                    <pic:cNvPicPr>
                      <a:picLocks noChangeAspect="1" noChangeArrowheads="1"/>
                    </pic:cNvPicPr>
                  </pic:nvPicPr>
                  <pic:blipFill>
                    <a:blip r:embed="rId42" cstate="print"/>
                    <a:srcRect/>
                    <a:stretch>
                      <a:fillRect/>
                    </a:stretch>
                  </pic:blipFill>
                  <pic:spPr bwMode="auto">
                    <a:xfrm>
                      <a:off x="0" y="0"/>
                      <a:ext cx="884555" cy="902335"/>
                    </a:xfrm>
                    <a:prstGeom prst="rect">
                      <a:avLst/>
                    </a:prstGeom>
                    <a:noFill/>
                    <a:ln w="9525">
                      <a:noFill/>
                      <a:miter lim="800000"/>
                      <a:headEnd/>
                      <a:tailEnd/>
                    </a:ln>
                  </pic:spPr>
                </pic:pic>
              </a:graphicData>
            </a:graphic>
          </wp:inline>
        </w:drawing>
      </w:r>
      <w:r w:rsidR="00F12D2C">
        <w:t xml:space="preserve">   </w:t>
      </w:r>
      <w:r>
        <w:t xml:space="preserve">      </w:t>
      </w:r>
      <w:r w:rsidR="00F12D2C">
        <w:t xml:space="preserve">   </w:t>
      </w:r>
      <w:r w:rsidR="00F12D2C" w:rsidRPr="00F12D2C">
        <w:rPr>
          <w:noProof/>
          <w:lang w:val="en-AU" w:eastAsia="en-AU"/>
        </w:rPr>
        <w:drawing>
          <wp:inline distT="0" distB="0" distL="0" distR="0">
            <wp:extent cx="926465" cy="902335"/>
            <wp:effectExtent l="19050" t="0" r="6985" b="0"/>
            <wp:docPr id="672" name="Picture 13" descr="White cros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ite cross sign"/>
                    <pic:cNvPicPr>
                      <a:picLocks noChangeAspect="1" noChangeArrowheads="1"/>
                    </pic:cNvPicPr>
                  </pic:nvPicPr>
                  <pic:blipFill>
                    <a:blip r:embed="rId43" cstate="print"/>
                    <a:srcRect/>
                    <a:stretch>
                      <a:fillRect/>
                    </a:stretch>
                  </pic:blipFill>
                  <pic:spPr bwMode="auto">
                    <a:xfrm>
                      <a:off x="0" y="0"/>
                      <a:ext cx="926465" cy="902335"/>
                    </a:xfrm>
                    <a:prstGeom prst="rect">
                      <a:avLst/>
                    </a:prstGeom>
                    <a:noFill/>
                    <a:ln w="9525">
                      <a:noFill/>
                      <a:miter lim="800000"/>
                      <a:headEnd/>
                      <a:tailEnd/>
                    </a:ln>
                  </pic:spPr>
                </pic:pic>
              </a:graphicData>
            </a:graphic>
          </wp:inline>
        </w:drawing>
      </w:r>
      <w:r w:rsidR="00F12D2C">
        <w:t xml:space="preserve">      </w:t>
      </w:r>
    </w:p>
    <w:p w:rsidR="00F12D2C" w:rsidRDefault="00F12D2C" w:rsidP="0064577E">
      <w:pPr>
        <w:pStyle w:val="List2"/>
        <w:keepNext w:val="0"/>
        <w:keepLines w:val="0"/>
        <w:spacing w:before="0" w:after="0"/>
        <w:ind w:left="0" w:firstLine="0"/>
      </w:pPr>
    </w:p>
    <w:p w:rsidR="00F12D2C" w:rsidRDefault="00F12D2C" w:rsidP="0064577E">
      <w:pPr>
        <w:pStyle w:val="List2"/>
        <w:keepNext w:val="0"/>
        <w:keepLines w:val="0"/>
        <w:spacing w:before="0" w:after="0"/>
        <w:ind w:left="0" w:firstLine="0"/>
      </w:pPr>
    </w:p>
    <w:p w:rsidR="00833601" w:rsidRDefault="00833601" w:rsidP="0064577E">
      <w:pPr>
        <w:pStyle w:val="List2"/>
        <w:keepNext w:val="0"/>
        <w:keepLines w:val="0"/>
        <w:spacing w:before="0" w:after="0"/>
        <w:ind w:left="0" w:firstLine="0"/>
      </w:pPr>
    </w:p>
    <w:p w:rsidR="00833601" w:rsidRDefault="00833601" w:rsidP="0064577E">
      <w:pPr>
        <w:pStyle w:val="List2"/>
        <w:keepNext w:val="0"/>
        <w:keepLines w:val="0"/>
        <w:spacing w:before="0" w:after="0"/>
        <w:ind w:left="0" w:firstLine="0"/>
      </w:pPr>
    </w:p>
    <w:p w:rsidR="009D163D" w:rsidRDefault="00833601" w:rsidP="009D163D">
      <w:pPr>
        <w:pStyle w:val="List2"/>
        <w:keepNext w:val="0"/>
        <w:keepLines w:val="0"/>
        <w:spacing w:before="0" w:after="0"/>
        <w:ind w:left="0" w:firstLine="0"/>
      </w:pPr>
      <w:r>
        <w:t xml:space="preserve">        </w:t>
      </w:r>
      <w:r w:rsidR="00F12D2C" w:rsidRPr="00F12D2C">
        <w:rPr>
          <w:noProof/>
          <w:lang w:val="en-AU" w:eastAsia="en-AU"/>
        </w:rPr>
        <w:drawing>
          <wp:inline distT="0" distB="0" distL="0" distR="0">
            <wp:extent cx="902335" cy="902335"/>
            <wp:effectExtent l="19050" t="0" r="0" b="0"/>
            <wp:docPr id="673" name="Picture 14" descr="Person tripp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son tripping sign"/>
                    <pic:cNvPicPr>
                      <a:picLocks noChangeAspect="1" noChangeArrowheads="1"/>
                    </pic:cNvPicPr>
                  </pic:nvPicPr>
                  <pic:blipFill>
                    <a:blip r:embed="rId44" cstate="print"/>
                    <a:srcRect/>
                    <a:stretch>
                      <a:fillRect/>
                    </a:stretch>
                  </pic:blipFill>
                  <pic:spPr bwMode="auto">
                    <a:xfrm>
                      <a:off x="0" y="0"/>
                      <a:ext cx="902335" cy="902335"/>
                    </a:xfrm>
                    <a:prstGeom prst="rect">
                      <a:avLst/>
                    </a:prstGeom>
                    <a:noFill/>
                    <a:ln w="9525">
                      <a:noFill/>
                      <a:miter lim="800000"/>
                      <a:headEnd/>
                      <a:tailEnd/>
                    </a:ln>
                  </pic:spPr>
                </pic:pic>
              </a:graphicData>
            </a:graphic>
          </wp:inline>
        </w:drawing>
      </w:r>
      <w:r w:rsidR="00F12D2C">
        <w:t xml:space="preserve">      </w:t>
      </w:r>
      <w:r>
        <w:t xml:space="preserve">        </w:t>
      </w:r>
      <w:r w:rsidR="00F12D2C" w:rsidRPr="00F12D2C">
        <w:rPr>
          <w:noProof/>
          <w:lang w:val="en-AU" w:eastAsia="en-AU"/>
        </w:rPr>
        <w:drawing>
          <wp:inline distT="0" distB="0" distL="0" distR="0">
            <wp:extent cx="896620" cy="902335"/>
            <wp:effectExtent l="19050" t="0" r="0" b="0"/>
            <wp:docPr id="674" name="Picture 15" descr="Glass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sses sign"/>
                    <pic:cNvPicPr>
                      <a:picLocks noChangeAspect="1" noChangeArrowheads="1"/>
                    </pic:cNvPicPr>
                  </pic:nvPicPr>
                  <pic:blipFill>
                    <a:blip r:embed="rId45" cstate="print"/>
                    <a:srcRect/>
                    <a:stretch>
                      <a:fillRect/>
                    </a:stretch>
                  </pic:blipFill>
                  <pic:spPr bwMode="auto">
                    <a:xfrm>
                      <a:off x="0" y="0"/>
                      <a:ext cx="896620" cy="902335"/>
                    </a:xfrm>
                    <a:prstGeom prst="rect">
                      <a:avLst/>
                    </a:prstGeom>
                    <a:noFill/>
                    <a:ln w="9525">
                      <a:noFill/>
                      <a:miter lim="800000"/>
                      <a:headEnd/>
                      <a:tailEnd/>
                    </a:ln>
                  </pic:spPr>
                </pic:pic>
              </a:graphicData>
            </a:graphic>
          </wp:inline>
        </w:drawing>
      </w:r>
      <w:r w:rsidR="00F12D2C">
        <w:t xml:space="preserve">  </w:t>
      </w:r>
      <w:r>
        <w:t xml:space="preserve">      </w:t>
      </w:r>
      <w:r w:rsidR="00F12D2C">
        <w:t xml:space="preserve">  </w:t>
      </w:r>
      <w:r w:rsidR="00F12D2C" w:rsidRPr="00F12D2C">
        <w:rPr>
          <w:noProof/>
          <w:lang w:val="en-AU" w:eastAsia="en-AU"/>
        </w:rPr>
        <w:drawing>
          <wp:inline distT="0" distB="0" distL="0" distR="0">
            <wp:extent cx="1069975" cy="807085"/>
            <wp:effectExtent l="19050" t="0" r="0" b="0"/>
            <wp:docPr id="675" name="Picture 16" descr="Emergency assembly poi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ergency assembly point sign"/>
                    <pic:cNvPicPr>
                      <a:picLocks noChangeAspect="1" noChangeArrowheads="1"/>
                    </pic:cNvPicPr>
                  </pic:nvPicPr>
                  <pic:blipFill>
                    <a:blip r:embed="rId46" cstate="print"/>
                    <a:srcRect/>
                    <a:stretch>
                      <a:fillRect/>
                    </a:stretch>
                  </pic:blipFill>
                  <pic:spPr bwMode="auto">
                    <a:xfrm>
                      <a:off x="0" y="0"/>
                      <a:ext cx="1069975" cy="807085"/>
                    </a:xfrm>
                    <a:prstGeom prst="rect">
                      <a:avLst/>
                    </a:prstGeom>
                    <a:noFill/>
                    <a:ln w="9525">
                      <a:noFill/>
                      <a:miter lim="800000"/>
                      <a:headEnd/>
                      <a:tailEnd/>
                    </a:ln>
                  </pic:spPr>
                </pic:pic>
              </a:graphicData>
            </a:graphic>
          </wp:inline>
        </w:drawing>
      </w:r>
      <w:r w:rsidR="00F12D2C">
        <w:t xml:space="preserve">     </w:t>
      </w:r>
      <w:r>
        <w:t xml:space="preserve">       </w:t>
      </w:r>
      <w:r w:rsidR="00F12D2C" w:rsidRPr="00F12D2C">
        <w:rPr>
          <w:noProof/>
          <w:lang w:val="en-AU" w:eastAsia="en-AU"/>
        </w:rPr>
        <w:drawing>
          <wp:inline distT="0" distB="0" distL="0" distR="0">
            <wp:extent cx="884555" cy="902335"/>
            <wp:effectExtent l="19050" t="0" r="0" b="0"/>
            <wp:docPr id="676" name="Picture 19" descr="High viz ves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gh viz vest sign"/>
                    <pic:cNvPicPr>
                      <a:picLocks noChangeAspect="1" noChangeArrowheads="1"/>
                    </pic:cNvPicPr>
                  </pic:nvPicPr>
                  <pic:blipFill>
                    <a:blip r:embed="rId47" cstate="print"/>
                    <a:srcRect/>
                    <a:stretch>
                      <a:fillRect/>
                    </a:stretch>
                  </pic:blipFill>
                  <pic:spPr bwMode="auto">
                    <a:xfrm>
                      <a:off x="0" y="0"/>
                      <a:ext cx="884555" cy="902335"/>
                    </a:xfrm>
                    <a:prstGeom prst="rect">
                      <a:avLst/>
                    </a:prstGeom>
                    <a:noFill/>
                    <a:ln w="9525">
                      <a:noFill/>
                      <a:miter lim="800000"/>
                      <a:headEnd/>
                      <a:tailEnd/>
                    </a:ln>
                  </pic:spPr>
                </pic:pic>
              </a:graphicData>
            </a:graphic>
          </wp:inline>
        </w:drawing>
      </w:r>
    </w:p>
    <w:p w:rsidR="003338DA" w:rsidRPr="009D163D" w:rsidRDefault="009D163D" w:rsidP="009D163D">
      <w:pPr>
        <w:spacing w:after="0" w:line="240" w:lineRule="auto"/>
        <w:rPr>
          <w:rFonts w:ascii="Times New Roman" w:hAnsi="Times New Roman"/>
          <w:szCs w:val="22"/>
          <w:lang w:val="en-US"/>
        </w:rPr>
      </w:pPr>
      <w:r>
        <w:br w:type="page"/>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9D163D" w:rsidP="00B833B1">
            <w:pPr>
              <w:pStyle w:val="Heading2"/>
              <w:pageBreakBefore w:val="0"/>
              <w:rPr>
                <w:rFonts w:eastAsiaTheme="minorEastAsia"/>
              </w:rPr>
            </w:pPr>
            <w:bookmarkStart w:id="12" w:name="_Toc309194005"/>
            <w:r>
              <w:rPr>
                <w:rFonts w:eastAsiaTheme="minorEastAsia"/>
              </w:rPr>
              <w:lastRenderedPageBreak/>
              <w:t>Assignment 1</w:t>
            </w:r>
            <w:bookmarkEnd w:id="12"/>
          </w:p>
        </w:tc>
      </w:tr>
    </w:tbl>
    <w:p w:rsidR="00170DB9" w:rsidRDefault="00170DB9" w:rsidP="008A2C00">
      <w:pPr>
        <w:spacing w:before="360" w:after="120"/>
        <w:rPr>
          <w:lang w:eastAsia="en-AU"/>
        </w:rPr>
      </w:pPr>
      <w:r>
        <w:rPr>
          <w:lang w:eastAsia="en-AU"/>
        </w:rPr>
        <w:t xml:space="preserve">Below is a 3D view of a kitchen. Your task is to provide simple line drawings of the </w:t>
      </w:r>
      <w:r w:rsidR="008A2C00">
        <w:rPr>
          <w:lang w:eastAsia="en-AU"/>
        </w:rPr>
        <w:t xml:space="preserve">kitchen in the </w:t>
      </w:r>
      <w:r>
        <w:rPr>
          <w:lang w:eastAsia="en-AU"/>
        </w:rPr>
        <w:t>following views:</w:t>
      </w:r>
    </w:p>
    <w:p w:rsidR="00170DB9" w:rsidRPr="00170DB9" w:rsidRDefault="00170DB9" w:rsidP="001E6ED8">
      <w:pPr>
        <w:pStyle w:val="ListParagraph"/>
        <w:rPr>
          <w:lang w:eastAsia="en-AU"/>
        </w:rPr>
      </w:pPr>
      <w:r w:rsidRPr="00170DB9">
        <w:rPr>
          <w:lang w:eastAsia="en-AU"/>
        </w:rPr>
        <w:t xml:space="preserve">Front elevation of the wall containing the window. </w:t>
      </w:r>
    </w:p>
    <w:p w:rsidR="00170DB9" w:rsidRPr="00170DB9" w:rsidRDefault="00170DB9" w:rsidP="008A2C00">
      <w:pPr>
        <w:pStyle w:val="ListParagraph"/>
        <w:spacing w:after="240"/>
        <w:ind w:hanging="357"/>
        <w:rPr>
          <w:lang w:eastAsia="en-AU"/>
        </w:rPr>
      </w:pPr>
      <w:r w:rsidRPr="00170DB9">
        <w:rPr>
          <w:lang w:eastAsia="en-AU"/>
        </w:rPr>
        <w:t xml:space="preserve">Plan view of the room, showing the </w:t>
      </w:r>
      <w:r w:rsidR="002C63AC">
        <w:rPr>
          <w:lang w:eastAsia="en-AU"/>
        </w:rPr>
        <w:t xml:space="preserve">floor </w:t>
      </w:r>
      <w:r w:rsidRPr="00170DB9">
        <w:rPr>
          <w:lang w:eastAsia="en-AU"/>
        </w:rPr>
        <w:t xml:space="preserve">cabinets </w:t>
      </w:r>
      <w:r w:rsidR="002C63AC">
        <w:rPr>
          <w:lang w:eastAsia="en-AU"/>
        </w:rPr>
        <w:t>only.</w:t>
      </w:r>
    </w:p>
    <w:p w:rsidR="00170DB9" w:rsidRDefault="00CF118D" w:rsidP="009D163D">
      <w:pPr>
        <w:rPr>
          <w:lang w:eastAsia="en-AU"/>
        </w:rPr>
      </w:pPr>
      <w:r>
        <w:rPr>
          <w:lang w:eastAsia="en-AU"/>
        </w:rPr>
        <w:t>You are not required</w:t>
      </w:r>
      <w:r w:rsidR="00170DB9">
        <w:rPr>
          <w:lang w:eastAsia="en-AU"/>
        </w:rPr>
        <w:t xml:space="preserve"> to </w:t>
      </w:r>
      <w:r w:rsidR="002C63AC">
        <w:rPr>
          <w:lang w:eastAsia="en-AU"/>
        </w:rPr>
        <w:t>mark in</w:t>
      </w:r>
      <w:r w:rsidR="00170DB9">
        <w:rPr>
          <w:lang w:eastAsia="en-AU"/>
        </w:rPr>
        <w:t xml:space="preserve"> any dimensions, but try to keep the scale as accurate as possible. </w:t>
      </w:r>
    </w:p>
    <w:p w:rsidR="00170DB9" w:rsidRDefault="00170DB9" w:rsidP="009D163D">
      <w:pPr>
        <w:rPr>
          <w:lang w:eastAsia="en-AU"/>
        </w:rPr>
      </w:pPr>
      <w:r>
        <w:rPr>
          <w:lang w:eastAsia="en-AU"/>
        </w:rPr>
        <w:t xml:space="preserve">You may do the drawings by hand or on a computer. </w:t>
      </w:r>
      <w:r w:rsidR="002C63AC">
        <w:rPr>
          <w:lang w:eastAsia="en-AU"/>
        </w:rPr>
        <w:t>If you use a computer, th</w:t>
      </w:r>
      <w:r w:rsidR="00F84288">
        <w:rPr>
          <w:lang w:eastAsia="en-AU"/>
        </w:rPr>
        <w:t xml:space="preserve">ere is no need for a specialised drawing program – you can use any simple program that generates lines and shapes. </w:t>
      </w:r>
    </w:p>
    <w:p w:rsidR="00F84288" w:rsidRDefault="00F84288" w:rsidP="009D163D">
      <w:pPr>
        <w:rPr>
          <w:lang w:eastAsia="en-AU"/>
        </w:rPr>
      </w:pPr>
      <w:r>
        <w:rPr>
          <w:lang w:eastAsia="en-AU"/>
        </w:rPr>
        <w:t>Note that the objective of this assignment is to practise ‘seeing’ different views of a room in your mind’</w:t>
      </w:r>
      <w:r w:rsidR="00A4085D">
        <w:rPr>
          <w:lang w:eastAsia="en-AU"/>
        </w:rPr>
        <w:t xml:space="preserve">s eye – it’s not </w:t>
      </w:r>
      <w:r w:rsidR="007C5E85">
        <w:rPr>
          <w:lang w:eastAsia="en-AU"/>
        </w:rPr>
        <w:t>to produce architectural drawings. This ability to do simple sketches of a room is a skill that you will use constantly when you carry out site assessments and prepare cabinets for installations.</w:t>
      </w:r>
    </w:p>
    <w:p w:rsidR="00170DB9" w:rsidRDefault="009D7537" w:rsidP="008A2C00">
      <w:pPr>
        <w:autoSpaceDE w:val="0"/>
        <w:autoSpaceDN w:val="0"/>
        <w:adjustRightInd w:val="0"/>
        <w:spacing w:after="0" w:line="240" w:lineRule="auto"/>
        <w:jc w:val="center"/>
        <w:rPr>
          <w:rFonts w:ascii="Times New Roman" w:hAnsi="Times New Roman"/>
          <w:color w:val="000000"/>
          <w:lang w:eastAsia="en-AU"/>
        </w:rPr>
      </w:pPr>
      <w:r>
        <w:rPr>
          <w:rFonts w:ascii="Times New Roman" w:hAnsi="Times New Roman"/>
          <w:noProof/>
          <w:color w:val="000000"/>
          <w:lang w:eastAsia="en-AU"/>
        </w:rPr>
        <w:drawing>
          <wp:inline distT="0" distB="0" distL="0" distR="0">
            <wp:extent cx="4168551" cy="3144752"/>
            <wp:effectExtent l="19050" t="0" r="3399" b="0"/>
            <wp:docPr id="685" name="Picture 684" descr="plan_1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1_original.jpg"/>
                    <pic:cNvPicPr/>
                  </pic:nvPicPr>
                  <pic:blipFill>
                    <a:blip r:embed="rId48" cstate="print"/>
                    <a:srcRect/>
                    <a:stretch>
                      <a:fillRect/>
                    </a:stretch>
                  </pic:blipFill>
                  <pic:spPr>
                    <a:xfrm>
                      <a:off x="0" y="0"/>
                      <a:ext cx="4168551" cy="3144752"/>
                    </a:xfrm>
                    <a:prstGeom prst="rect">
                      <a:avLst/>
                    </a:prstGeom>
                  </pic:spPr>
                </pic:pic>
              </a:graphicData>
            </a:graphic>
          </wp:inline>
        </w:drawing>
      </w:r>
    </w:p>
    <w:p w:rsidR="001E6ED8" w:rsidRDefault="001E6ED8" w:rsidP="00C30C67">
      <w:pPr>
        <w:autoSpaceDE w:val="0"/>
        <w:autoSpaceDN w:val="0"/>
        <w:adjustRightInd w:val="0"/>
        <w:spacing w:after="0" w:line="240" w:lineRule="auto"/>
        <w:rPr>
          <w:rFonts w:ascii="Times New Roman" w:hAnsi="Times New Roman"/>
          <w:color w:val="000000"/>
          <w:lang w:eastAsia="en-AU"/>
        </w:rPr>
      </w:pPr>
    </w:p>
    <w:p w:rsidR="001E6ED8" w:rsidRPr="008C7DD2" w:rsidRDefault="00E138BD" w:rsidP="001E6ED8">
      <w:pPr>
        <w:pStyle w:val="Heading3"/>
      </w:pPr>
      <w:r>
        <w:br/>
      </w:r>
      <w:r w:rsidR="00843B79">
        <w:rPr>
          <w:noProof/>
          <w:lang w:eastAsia="en-AU"/>
        </w:rPr>
        <w:pict>
          <v:shape id="_x0000_s1657" type="#_x0000_t32" style="position:absolute;margin-left:-1.7pt;margin-top:18.5pt;width:461.6pt;height:0;z-index:251989504;mso-position-horizontal-relative:text;mso-position-vertical-relative:text" o:connectortype="straight" strokecolor="#a5a5a5" strokeweight="1pt"/>
        </w:pict>
      </w:r>
      <w:r w:rsidR="001E6ED8" w:rsidRPr="008C7DD2">
        <w:t>Completing this assignment</w:t>
      </w:r>
    </w:p>
    <w:p w:rsidR="003749AB" w:rsidRPr="001E6ED8" w:rsidRDefault="00CF118D" w:rsidP="001E6ED8">
      <w:r w:rsidRPr="00E138BD">
        <w:t>You will find a page relating to this assignment in your Workbook</w:t>
      </w:r>
      <w:r w:rsidR="00E138BD">
        <w:t>.</w:t>
      </w:r>
      <w:r w:rsidRPr="00183116">
        <w:rPr>
          <w:highlight w:val="yellow"/>
        </w:rPr>
        <w:t xml:space="preserve"> </w:t>
      </w:r>
    </w:p>
    <w:p w:rsidR="009D163D" w:rsidRDefault="009D163D" w:rsidP="009D163D">
      <w:pPr>
        <w:pStyle w:val="Heading1"/>
        <w:pageBreakBefore w:val="0"/>
        <w:spacing w:before="0" w:after="0" w:line="240" w:lineRule="auto"/>
      </w:pPr>
    </w:p>
    <w:p w:rsidR="009D163D" w:rsidRDefault="009D163D" w:rsidP="009D163D">
      <w:pPr>
        <w:spacing w:line="240" w:lineRule="auto"/>
      </w:pPr>
    </w:p>
    <w:p w:rsidR="009D163D" w:rsidRDefault="00000F9E" w:rsidP="009D163D">
      <w:pPr>
        <w:pStyle w:val="Heading1"/>
        <w:pageBreakBefore w:val="0"/>
        <w:spacing w:before="0" w:after="0" w:line="240" w:lineRule="auto"/>
        <w:jc w:val="right"/>
      </w:pPr>
      <w:r w:rsidRPr="00000F9E">
        <w:rPr>
          <w:noProof/>
          <w:color w:val="0099CC"/>
          <w:lang w:eastAsia="en-AU"/>
        </w:rPr>
        <w:drawing>
          <wp:anchor distT="0" distB="0" distL="114300" distR="114300" simplePos="0" relativeHeight="252014080" behindDoc="1" locked="0" layoutInCell="1" allowOverlap="1">
            <wp:simplePos x="0" y="0"/>
            <wp:positionH relativeFrom="column">
              <wp:posOffset>3950596</wp:posOffset>
            </wp:positionH>
            <wp:positionV relativeFrom="paragraph">
              <wp:posOffset>-327884</wp:posOffset>
            </wp:positionV>
            <wp:extent cx="2861609" cy="8104094"/>
            <wp:effectExtent l="19050" t="0" r="0" b="0"/>
            <wp:wrapTight wrapText="bothSides">
              <wp:wrapPolygon edited="0">
                <wp:start x="-144" y="0"/>
                <wp:lineTo x="-144" y="21528"/>
                <wp:lineTo x="21569" y="21528"/>
                <wp:lineTo x="21569" y="0"/>
                <wp:lineTo x="-144" y="0"/>
              </wp:wrapPolygon>
            </wp:wrapTight>
            <wp:docPr id="686" name="Picture 643" descr="C:\Users\Workspace Training\Desktop\3002A pictures\DSC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Workspace Training\Desktop\3002A pictures\DSC_0005 (2).jpg"/>
                    <pic:cNvPicPr>
                      <a:picLocks noChangeAspect="1" noChangeArrowheads="1"/>
                    </pic:cNvPicPr>
                  </pic:nvPicPr>
                  <pic:blipFill>
                    <a:blip r:embed="rId8" cstate="print"/>
                    <a:srcRect/>
                    <a:stretch>
                      <a:fillRect/>
                    </a:stretch>
                  </pic:blipFill>
                  <pic:spPr bwMode="auto">
                    <a:xfrm>
                      <a:off x="0" y="0"/>
                      <a:ext cx="2861310" cy="8103870"/>
                    </a:xfrm>
                    <a:prstGeom prst="rect">
                      <a:avLst/>
                    </a:prstGeom>
                    <a:noFill/>
                    <a:ln w="9525">
                      <a:noFill/>
                      <a:miter lim="800000"/>
                      <a:headEnd/>
                      <a:tailEnd/>
                    </a:ln>
                  </pic:spPr>
                </pic:pic>
              </a:graphicData>
            </a:graphic>
          </wp:anchor>
        </w:drawing>
      </w:r>
      <w:bookmarkStart w:id="13" w:name="_Toc309194006"/>
      <w:r w:rsidR="009D163D">
        <w:rPr>
          <w:color w:val="0099CC"/>
        </w:rPr>
        <w:t xml:space="preserve">Section </w:t>
      </w:r>
      <w:r w:rsidR="009D163D">
        <w:rPr>
          <w:color w:val="0099CC"/>
          <w:sz w:val="240"/>
          <w:szCs w:val="240"/>
        </w:rPr>
        <w:t>2</w:t>
      </w:r>
      <w:bookmarkEnd w:id="13"/>
    </w:p>
    <w:p w:rsidR="009D163D" w:rsidRDefault="009D163D" w:rsidP="009D163D">
      <w:pPr>
        <w:pStyle w:val="Heading1"/>
        <w:pageBreakBefore w:val="0"/>
        <w:spacing w:before="0" w:after="0" w:line="240" w:lineRule="auto"/>
      </w:pPr>
    </w:p>
    <w:p w:rsidR="009D163D" w:rsidRDefault="009D163D" w:rsidP="009D163D">
      <w:pPr>
        <w:spacing w:line="240" w:lineRule="auto"/>
      </w:pPr>
    </w:p>
    <w:p w:rsidR="001E6ED8" w:rsidRDefault="009D163D" w:rsidP="009D163D">
      <w:pPr>
        <w:pStyle w:val="Heading1"/>
        <w:pageBreakBefore w:val="0"/>
        <w:spacing w:before="0" w:after="0" w:line="240" w:lineRule="auto"/>
        <w:ind w:right="3967"/>
        <w:jc w:val="right"/>
        <w:rPr>
          <w:sz w:val="72"/>
          <w:szCs w:val="72"/>
        </w:rPr>
      </w:pPr>
      <w:bookmarkStart w:id="14" w:name="_Toc309194007"/>
      <w:r>
        <w:rPr>
          <w:sz w:val="72"/>
          <w:szCs w:val="72"/>
        </w:rPr>
        <w:t>Construction features</w:t>
      </w:r>
      <w:bookmarkEnd w:id="14"/>
    </w:p>
    <w:p w:rsidR="009D163D" w:rsidRPr="001E6ED8" w:rsidRDefault="001E6ED8" w:rsidP="001E6ED8">
      <w:pPr>
        <w:rPr>
          <w:rFonts w:ascii="Arial Black" w:hAnsi="Arial Black"/>
          <w:color w:val="003366"/>
        </w:rPr>
      </w:pPr>
      <w:r>
        <w:br w:type="page"/>
      </w:r>
    </w:p>
    <w:p w:rsidR="00C364FA" w:rsidRDefault="00C364FA">
      <w:bookmarkStart w:id="15" w:name="_Toc309194008"/>
      <w:r>
        <w:rPr>
          <w:b/>
        </w:rPr>
        <w:lastRenderedPageBreak/>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E6ED8">
            <w:pPr>
              <w:pStyle w:val="Heading2"/>
              <w:pageBreakBefore w:val="0"/>
              <w:rPr>
                <w:rFonts w:eastAsiaTheme="minorEastAsia"/>
              </w:rPr>
            </w:pPr>
            <w:r>
              <w:rPr>
                <w:rFonts w:eastAsiaTheme="minorEastAsia"/>
              </w:rPr>
              <w:lastRenderedPageBreak/>
              <w:t>Overview</w:t>
            </w:r>
            <w:bookmarkEnd w:id="15"/>
          </w:p>
        </w:tc>
      </w:tr>
    </w:tbl>
    <w:p w:rsidR="00250817" w:rsidRDefault="005A7691" w:rsidP="001E6ED8">
      <w:pPr>
        <w:spacing w:before="360"/>
      </w:pPr>
      <w:r>
        <w:rPr>
          <w:noProof/>
          <w:lang w:eastAsia="en-AU"/>
        </w:rPr>
        <w:drawing>
          <wp:anchor distT="0" distB="0" distL="114300" distR="114300" simplePos="0" relativeHeight="251833856" behindDoc="0" locked="0" layoutInCell="1" allowOverlap="1">
            <wp:simplePos x="0" y="0"/>
            <wp:positionH relativeFrom="column">
              <wp:posOffset>2737031</wp:posOffset>
            </wp:positionH>
            <wp:positionV relativeFrom="paragraph">
              <wp:posOffset>285388</wp:posOffset>
            </wp:positionV>
            <wp:extent cx="3063785" cy="2923866"/>
            <wp:effectExtent l="19050" t="0" r="3265" b="0"/>
            <wp:wrapNone/>
            <wp:docPr id="682" name="Picture 49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lum bright="10000" contrast="10000"/>
                    </a:blip>
                    <a:srcRect/>
                    <a:stretch>
                      <a:fillRect/>
                    </a:stretch>
                  </pic:blipFill>
                  <pic:spPr bwMode="auto">
                    <a:xfrm>
                      <a:off x="0" y="0"/>
                      <a:ext cx="3068707" cy="2928563"/>
                    </a:xfrm>
                    <a:prstGeom prst="rect">
                      <a:avLst/>
                    </a:prstGeom>
                    <a:noFill/>
                  </pic:spPr>
                </pic:pic>
              </a:graphicData>
            </a:graphic>
          </wp:anchor>
        </w:drawing>
      </w:r>
      <w:r>
        <w:rPr>
          <w:noProof/>
          <w:lang w:eastAsia="en-AU"/>
        </w:rPr>
        <w:drawing>
          <wp:anchor distT="0" distB="0" distL="114300" distR="114300" simplePos="0" relativeHeight="251785728" behindDoc="1" locked="0" layoutInCell="1" allowOverlap="1">
            <wp:simplePos x="0" y="0"/>
            <wp:positionH relativeFrom="column">
              <wp:posOffset>2736215</wp:posOffset>
            </wp:positionH>
            <wp:positionV relativeFrom="paragraph">
              <wp:posOffset>289560</wp:posOffset>
            </wp:positionV>
            <wp:extent cx="3068320" cy="2901950"/>
            <wp:effectExtent l="19050" t="0" r="0" b="0"/>
            <wp:wrapTight wrapText="bothSides">
              <wp:wrapPolygon edited="0">
                <wp:start x="-134" y="0"/>
                <wp:lineTo x="-134" y="21411"/>
                <wp:lineTo x="21591" y="21411"/>
                <wp:lineTo x="21591" y="0"/>
                <wp:lineTo x="-134" y="0"/>
              </wp:wrapPolygon>
            </wp:wrapTight>
            <wp:docPr id="18" name="Picture 17" descr="DSC_0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a.jpg"/>
                    <pic:cNvPicPr/>
                  </pic:nvPicPr>
                  <pic:blipFill>
                    <a:blip r:embed="rId49" cstate="print"/>
                    <a:srcRect t="7203"/>
                    <a:stretch>
                      <a:fillRect/>
                    </a:stretch>
                  </pic:blipFill>
                  <pic:spPr>
                    <a:xfrm>
                      <a:off x="0" y="0"/>
                      <a:ext cx="3068320" cy="2901950"/>
                    </a:xfrm>
                    <a:prstGeom prst="rect">
                      <a:avLst/>
                    </a:prstGeom>
                  </pic:spPr>
                </pic:pic>
              </a:graphicData>
            </a:graphic>
          </wp:anchor>
        </w:drawing>
      </w:r>
      <w:r w:rsidR="00AC5AF1" w:rsidRPr="00AC5AF1">
        <w:t xml:space="preserve">Although </w:t>
      </w:r>
      <w:r w:rsidR="00AC5AF1">
        <w:t xml:space="preserve">your work on-site is generally carried out after </w:t>
      </w:r>
      <w:r w:rsidR="008C539D">
        <w:t xml:space="preserve">the building has reached </w:t>
      </w:r>
      <w:r w:rsidR="00250817" w:rsidRPr="008C539D">
        <w:rPr>
          <w:b/>
        </w:rPr>
        <w:t>lock-up</w:t>
      </w:r>
      <w:r w:rsidR="00250817">
        <w:t xml:space="preserve"> stage and </w:t>
      </w:r>
      <w:r w:rsidR="00AC5AF1">
        <w:t>the wall linings have been installed</w:t>
      </w:r>
      <w:r w:rsidR="00250817">
        <w:t xml:space="preserve">, </w:t>
      </w:r>
      <w:r w:rsidR="00AC5AF1">
        <w:t xml:space="preserve">you still need to understand how the structure has been put together and what materials are used. </w:t>
      </w:r>
    </w:p>
    <w:p w:rsidR="00250817" w:rsidRDefault="00AC5AF1" w:rsidP="001E6ED8">
      <w:r>
        <w:t xml:space="preserve">This is because different materials require </w:t>
      </w:r>
      <w:r w:rsidR="00250817">
        <w:t xml:space="preserve">particular fixings and installation techniques. The structural system used will also affect the way the other trades do their work, including the methods used to run plumbing pipes and electrical wires. </w:t>
      </w:r>
    </w:p>
    <w:p w:rsidR="00BE30A8" w:rsidRDefault="00250817" w:rsidP="001E6ED8">
      <w:r>
        <w:t xml:space="preserve">In this section we’ll look at some basic building principles and materials. We’ll start with floor systems and then examine different types of walls. </w:t>
      </w:r>
      <w:r w:rsidR="00BE30A8">
        <w:t xml:space="preserve">In particular, we’ll cover the structural elements most relevant to your </w:t>
      </w:r>
      <w:r w:rsidR="007C0E07">
        <w:t xml:space="preserve">installation </w:t>
      </w:r>
      <w:r w:rsidR="00BE30A8">
        <w:t xml:space="preserve">work </w:t>
      </w:r>
      <w:r w:rsidR="007C0E07">
        <w:t>on-site</w:t>
      </w:r>
      <w:r w:rsidR="00BE30A8">
        <w:t xml:space="preserve">. </w:t>
      </w:r>
    </w:p>
    <w:p w:rsidR="00BE30A8" w:rsidRPr="00FD53D9" w:rsidRDefault="00BE30A8" w:rsidP="001E6ED8">
      <w:pPr>
        <w:pStyle w:val="Heading3"/>
      </w:pPr>
      <w:r w:rsidRPr="00FD53D9">
        <w:t xml:space="preserve">Completing </w:t>
      </w:r>
      <w:r w:rsidRPr="001E6ED8">
        <w:t>this</w:t>
      </w:r>
      <w:r w:rsidRPr="00FD53D9">
        <w:t xml:space="preserve"> section</w:t>
      </w:r>
    </w:p>
    <w:p w:rsidR="00BE30A8" w:rsidRPr="002C1903" w:rsidRDefault="00BE30A8" w:rsidP="001E6ED8">
      <w:r w:rsidRPr="00F141A5">
        <w:t xml:space="preserve">The assignment for this section is designed to </w:t>
      </w:r>
      <w:r w:rsidR="002E653C">
        <w:t>test your knowledge of</w:t>
      </w:r>
      <w:r w:rsidR="00F141A5">
        <w:t xml:space="preserve"> the main terms used for structural members in a timber framed building. </w:t>
      </w:r>
      <w:r w:rsidRPr="00F141A5">
        <w:t xml:space="preserve">Have a look at </w:t>
      </w:r>
      <w:r w:rsidR="00E138BD">
        <w:t>A</w:t>
      </w:r>
      <w:r w:rsidRPr="00F141A5">
        <w:t>ssignment</w:t>
      </w:r>
      <w:r w:rsidR="00E138BD">
        <w:t xml:space="preserve"> 2 </w:t>
      </w:r>
      <w:r w:rsidR="00183116" w:rsidRPr="00E138BD">
        <w:t xml:space="preserve">on page </w:t>
      </w:r>
      <w:r w:rsidR="00E138BD" w:rsidRPr="00E138BD">
        <w:t>23</w:t>
      </w:r>
      <w:r w:rsidRPr="00F141A5">
        <w:t xml:space="preserve"> to see what you’ll need to do to complete it.</w:t>
      </w:r>
    </w:p>
    <w:p w:rsidR="00BE30A8" w:rsidRPr="002C1903" w:rsidRDefault="001E6ED8" w:rsidP="00F141A5">
      <w:pPr>
        <w:spacing w:after="120"/>
      </w:pPr>
      <w:r>
        <w:t>There are three</w:t>
      </w:r>
      <w:r w:rsidR="00BE30A8" w:rsidRPr="002C1903">
        <w:t xml:space="preserve"> lessons for this section:</w:t>
      </w:r>
    </w:p>
    <w:p w:rsidR="00BE30A8" w:rsidRDefault="00BE30A8" w:rsidP="001E6ED8">
      <w:pPr>
        <w:pStyle w:val="ListParagraph"/>
      </w:pPr>
      <w:r>
        <w:t>Floor systems</w:t>
      </w:r>
    </w:p>
    <w:p w:rsidR="001E6ED8" w:rsidRDefault="00BE30A8" w:rsidP="001E6ED8">
      <w:pPr>
        <w:pStyle w:val="ListParagraph"/>
      </w:pPr>
      <w:r>
        <w:t>External walls</w:t>
      </w:r>
    </w:p>
    <w:p w:rsidR="00BE30A8" w:rsidRDefault="00BE30A8" w:rsidP="00F141A5">
      <w:pPr>
        <w:pStyle w:val="ListParagraph"/>
        <w:spacing w:after="240"/>
        <w:ind w:hanging="357"/>
      </w:pPr>
      <w:r>
        <w:t>Other structural features</w:t>
      </w:r>
      <w:r w:rsidR="00183116">
        <w:t>.</w:t>
      </w:r>
    </w:p>
    <w:p w:rsidR="001E6ED8" w:rsidRDefault="00BE30A8" w:rsidP="001E6ED8">
      <w:r w:rsidRPr="002C1903">
        <w:t>These lessons will provide you with background informa</w:t>
      </w:r>
      <w:r w:rsidR="00F141A5">
        <w:t xml:space="preserve">tion </w:t>
      </w:r>
      <w:r w:rsidR="006E03E8">
        <w:t>on some of the stand</w:t>
      </w:r>
      <w:r w:rsidR="00CF118D">
        <w:t xml:space="preserve">ard </w:t>
      </w:r>
      <w:r w:rsidR="006E03E8">
        <w:t>building practices that you need to be familiar with in your work.</w:t>
      </w:r>
    </w:p>
    <w:p w:rsidR="00BE30A8" w:rsidRPr="002C1903" w:rsidRDefault="001E6ED8" w:rsidP="001E6ED8">
      <w:pPr>
        <w:spacing w:after="0" w:line="240" w:lineRule="auto"/>
      </w:pPr>
      <w:r>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E6ED8">
            <w:pPr>
              <w:pStyle w:val="Heading2"/>
              <w:pageBreakBefore w:val="0"/>
              <w:rPr>
                <w:rFonts w:eastAsiaTheme="minorEastAsia"/>
              </w:rPr>
            </w:pPr>
            <w:bookmarkStart w:id="16" w:name="_Toc309194009"/>
            <w:r>
              <w:rPr>
                <w:rFonts w:eastAsiaTheme="minorEastAsia"/>
              </w:rPr>
              <w:lastRenderedPageBreak/>
              <w:t>Floor systems</w:t>
            </w:r>
            <w:bookmarkEnd w:id="16"/>
          </w:p>
        </w:tc>
      </w:tr>
    </w:tbl>
    <w:p w:rsidR="005B633F" w:rsidRDefault="00AC5AF1" w:rsidP="001E6ED8">
      <w:pPr>
        <w:spacing w:before="360"/>
      </w:pPr>
      <w:r>
        <w:t xml:space="preserve">Set out below are the main types of floor systems used in </w:t>
      </w:r>
      <w:r w:rsidR="004F04A5">
        <w:t>dwellings</w:t>
      </w:r>
      <w:r w:rsidR="009714B6">
        <w:t>.</w:t>
      </w:r>
    </w:p>
    <w:p w:rsidR="00252D9F" w:rsidRPr="009714B6" w:rsidRDefault="0011413C" w:rsidP="001E6ED8">
      <w:pPr>
        <w:pStyle w:val="Heading3"/>
      </w:pPr>
      <w:r>
        <w:rPr>
          <w:noProof/>
          <w:lang w:eastAsia="en-AU"/>
        </w:rPr>
        <w:drawing>
          <wp:anchor distT="0" distB="0" distL="114300" distR="114300" simplePos="0" relativeHeight="251907584" behindDoc="1" locked="0" layoutInCell="1" allowOverlap="1">
            <wp:simplePos x="0" y="0"/>
            <wp:positionH relativeFrom="column">
              <wp:posOffset>3206115</wp:posOffset>
            </wp:positionH>
            <wp:positionV relativeFrom="paragraph">
              <wp:posOffset>384810</wp:posOffset>
            </wp:positionV>
            <wp:extent cx="2670175" cy="2868295"/>
            <wp:effectExtent l="19050" t="0" r="0" b="0"/>
            <wp:wrapTight wrapText="bothSides">
              <wp:wrapPolygon edited="0">
                <wp:start x="-154" y="1435"/>
                <wp:lineTo x="-154" y="21519"/>
                <wp:lineTo x="21574" y="21519"/>
                <wp:lineTo x="21574" y="1435"/>
                <wp:lineTo x="-154" y="1435"/>
              </wp:wrapPolygon>
            </wp:wrapTight>
            <wp:docPr id="687" name="Picture 685" descr="sl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3.jpg"/>
                    <pic:cNvPicPr/>
                  </pic:nvPicPr>
                  <pic:blipFill>
                    <a:blip r:embed="rId50" cstate="print"/>
                    <a:srcRect t="-6991"/>
                    <a:stretch>
                      <a:fillRect/>
                    </a:stretch>
                  </pic:blipFill>
                  <pic:spPr>
                    <a:xfrm>
                      <a:off x="0" y="0"/>
                      <a:ext cx="2670175" cy="2868295"/>
                    </a:xfrm>
                    <a:prstGeom prst="rect">
                      <a:avLst/>
                    </a:prstGeom>
                  </pic:spPr>
                </pic:pic>
              </a:graphicData>
            </a:graphic>
          </wp:anchor>
        </w:drawing>
      </w:r>
      <w:r w:rsidR="00843B79">
        <w:rPr>
          <w:noProof/>
          <w:lang w:eastAsia="en-AU"/>
        </w:rPr>
        <w:pict>
          <v:shape id="_x0000_s1623" type="#_x0000_t202" style="position:absolute;margin-left:264.8pt;margin-top:30.65pt;width:86.55pt;height:24.5pt;z-index:251921920;mso-position-horizontal-relative:text;mso-position-vertical-relative:text" stroked="f">
            <v:textbox style="mso-next-textbox:#_x0000_s1623">
              <w:txbxContent>
                <w:p w:rsidR="00660298" w:rsidRPr="0011413C" w:rsidRDefault="00660298">
                  <w:pPr>
                    <w:rPr>
                      <w:rFonts w:ascii="Arial Narrow" w:hAnsi="Arial Narrow"/>
                    </w:rPr>
                  </w:pPr>
                  <w:r w:rsidRPr="0011413C">
                    <w:rPr>
                      <w:rFonts w:ascii="Arial Narrow" w:hAnsi="Arial Narrow"/>
                    </w:rPr>
                    <w:t>External brick</w:t>
                  </w:r>
                </w:p>
              </w:txbxContent>
            </v:textbox>
          </v:shape>
        </w:pict>
      </w:r>
      <w:r w:rsidR="00252D9F" w:rsidRPr="009714B6">
        <w:t>Concrete</w:t>
      </w:r>
      <w:r w:rsidR="009714B6" w:rsidRPr="009714B6">
        <w:t xml:space="preserve"> slab</w:t>
      </w:r>
    </w:p>
    <w:p w:rsidR="009714B6" w:rsidRDefault="00843B79" w:rsidP="001E6ED8">
      <w:r>
        <w:rPr>
          <w:noProof/>
          <w:lang w:eastAsia="en-AU"/>
        </w:rPr>
        <w:pict>
          <v:shape id="_x0000_s1626" type="#_x0000_t202" style="position:absolute;margin-left:344.15pt;margin-top:65.7pt;width:107.95pt;height:24.5pt;z-index:251924992" stroked="f">
            <v:textbox style="mso-next-textbox:#_x0000_s1626">
              <w:txbxContent>
                <w:p w:rsidR="00660298" w:rsidRPr="0011413C" w:rsidRDefault="00660298" w:rsidP="0011413C">
                  <w:pPr>
                    <w:rPr>
                      <w:rFonts w:ascii="Arial Narrow" w:hAnsi="Arial Narrow"/>
                    </w:rPr>
                  </w:pPr>
                  <w:r>
                    <w:rPr>
                      <w:rFonts w:ascii="Arial Narrow" w:hAnsi="Arial Narrow"/>
                    </w:rPr>
                    <w:t>Reinforcing steel</w:t>
                  </w:r>
                </w:p>
              </w:txbxContent>
            </v:textbox>
          </v:shape>
        </w:pict>
      </w:r>
      <w:r>
        <w:rPr>
          <w:noProof/>
          <w:lang w:eastAsia="en-AU"/>
        </w:rPr>
        <w:pict>
          <v:shape id="_x0000_s1630" type="#_x0000_t32" style="position:absolute;margin-left:347.75pt;margin-top:87.4pt;width:9.15pt;height:14.85pt;flip:x;z-index:251929088" o:connectortype="straight" strokecolor="#03c" strokeweight="1pt">
            <v:stroke endarrow="block"/>
          </v:shape>
        </w:pict>
      </w:r>
      <w:r>
        <w:rPr>
          <w:noProof/>
          <w:lang w:eastAsia="en-AU"/>
        </w:rPr>
        <w:pict>
          <v:shape id="_x0000_s1629" type="#_x0000_t32" style="position:absolute;margin-left:329.5pt;margin-top:61.55pt;width:11.85pt;height:34.25pt;flip:x;z-index:251928064" o:connectortype="straight" strokecolor="#03c" strokeweight="1pt">
            <v:stroke endarrow="block"/>
          </v:shape>
        </w:pict>
      </w:r>
      <w:r>
        <w:rPr>
          <w:noProof/>
          <w:lang w:eastAsia="en-AU"/>
        </w:rPr>
        <w:pict>
          <v:shape id="_x0000_s1628" type="#_x0000_t32" style="position:absolute;margin-left:305.55pt;margin-top:35.9pt;width:12.8pt;height:14.85pt;flip:x;z-index:251927040" o:connectortype="straight" strokecolor="#03c" strokeweight="1pt">
            <v:stroke endarrow="block"/>
          </v:shape>
        </w:pict>
      </w:r>
      <w:r>
        <w:rPr>
          <w:noProof/>
          <w:lang w:eastAsia="en-AU"/>
        </w:rPr>
        <w:pict>
          <v:shape id="_x0000_s1627" type="#_x0000_t32" style="position:absolute;margin-left:287.7pt;margin-top:17.7pt;width:5.65pt;height:28.7pt;flip:x;z-index:251926016" o:connectortype="straight" strokecolor="#03c" strokeweight="1pt">
            <v:stroke endarrow="block"/>
          </v:shape>
        </w:pict>
      </w:r>
      <w:r>
        <w:rPr>
          <w:noProof/>
          <w:lang w:eastAsia="en-AU"/>
        </w:rPr>
        <w:pict>
          <v:shape id="_x0000_s1625" type="#_x0000_t202" style="position:absolute;margin-left:329.5pt;margin-top:41.2pt;width:86.55pt;height:24.5pt;z-index:251923968" stroked="f">
            <v:textbox style="mso-next-textbox:#_x0000_s1625">
              <w:txbxContent>
                <w:p w:rsidR="00660298" w:rsidRPr="0011413C" w:rsidRDefault="00660298" w:rsidP="0011413C">
                  <w:pPr>
                    <w:rPr>
                      <w:rFonts w:ascii="Arial Narrow" w:hAnsi="Arial Narrow"/>
                    </w:rPr>
                  </w:pPr>
                  <w:r>
                    <w:rPr>
                      <w:rFonts w:ascii="Arial Narrow" w:hAnsi="Arial Narrow"/>
                    </w:rPr>
                    <w:t>Concrete slab</w:t>
                  </w:r>
                </w:p>
              </w:txbxContent>
            </v:textbox>
          </v:shape>
        </w:pict>
      </w:r>
      <w:r>
        <w:rPr>
          <w:noProof/>
          <w:lang w:eastAsia="en-AU"/>
        </w:rPr>
        <w:pict>
          <v:shape id="_x0000_s1624" type="#_x0000_t202" style="position:absolute;margin-left:312.55pt;margin-top:17.7pt;width:86.55pt;height:24.5pt;z-index:251922944" stroked="f">
            <v:textbox style="mso-next-textbox:#_x0000_s1624">
              <w:txbxContent>
                <w:p w:rsidR="00660298" w:rsidRPr="0011413C" w:rsidRDefault="00660298" w:rsidP="0011413C">
                  <w:pPr>
                    <w:rPr>
                      <w:rFonts w:ascii="Arial Narrow" w:hAnsi="Arial Narrow"/>
                    </w:rPr>
                  </w:pPr>
                  <w:r>
                    <w:rPr>
                      <w:rFonts w:ascii="Arial Narrow" w:hAnsi="Arial Narrow"/>
                    </w:rPr>
                    <w:t>Wall frame</w:t>
                  </w:r>
                </w:p>
              </w:txbxContent>
            </v:textbox>
          </v:shape>
        </w:pict>
      </w:r>
      <w:r w:rsidR="009714B6" w:rsidRPr="00A129F7">
        <w:t xml:space="preserve">Concrete slabs can be constructed on the ground or suspended in upper floors. They are reinforced with steel </w:t>
      </w:r>
      <w:r w:rsidR="00A415D8">
        <w:t xml:space="preserve">mesh </w:t>
      </w:r>
      <w:r w:rsidR="009714B6" w:rsidRPr="00A129F7">
        <w:t>and may also have beams incorporated</w:t>
      </w:r>
      <w:r w:rsidR="008B319F" w:rsidRPr="00A129F7">
        <w:t xml:space="preserve"> where </w:t>
      </w:r>
      <w:r w:rsidR="0011413C">
        <w:t>extra strengthening is required</w:t>
      </w:r>
      <w:r w:rsidR="00035F5E">
        <w:t>.</w:t>
      </w:r>
      <w:r w:rsidR="009D7537" w:rsidRPr="009D7537">
        <w:rPr>
          <w:rFonts w:eastAsiaTheme="minorEastAsia"/>
          <w:noProof/>
          <w:lang w:eastAsia="en-AU"/>
        </w:rPr>
        <w:t xml:space="preserve"> </w:t>
      </w:r>
    </w:p>
    <w:p w:rsidR="009F1C35" w:rsidRDefault="00843B79" w:rsidP="001E6ED8">
      <w:r w:rsidRPr="00843B79">
        <w:rPr>
          <w:noProof/>
          <w:lang w:val="en-US" w:eastAsia="zh-TW"/>
        </w:rPr>
        <w:pict>
          <v:shape id="_x0000_s1622" type="#_x0000_t202" style="position:absolute;margin-left:273.75pt;margin-top:74.4pt;width:149.45pt;height:51.2pt;z-index:251920896;mso-height-percent:200;mso-height-percent:200;mso-width-relative:margin;mso-height-relative:margin" stroked="f">
            <v:textbox style="mso-next-textbox:#_x0000_s1622;mso-fit-shape-to-text:t">
              <w:txbxContent>
                <w:p w:rsidR="00660298" w:rsidRPr="0011413C" w:rsidRDefault="00660298">
                  <w:pPr>
                    <w:rPr>
                      <w:rFonts w:ascii="Arial Narrow" w:hAnsi="Arial Narrow"/>
                      <w:b/>
                    </w:rPr>
                  </w:pPr>
                  <w:r>
                    <w:rPr>
                      <w:rFonts w:ascii="Arial Narrow" w:hAnsi="Arial Narrow"/>
                      <w:b/>
                    </w:rPr>
                    <w:t>Section through</w:t>
                  </w:r>
                  <w:r w:rsidRPr="0011413C">
                    <w:rPr>
                      <w:rFonts w:ascii="Arial Narrow" w:hAnsi="Arial Narrow"/>
                      <w:b/>
                    </w:rPr>
                    <w:t xml:space="preserve"> on-ground concrete slab</w:t>
                  </w:r>
                </w:p>
              </w:txbxContent>
            </v:textbox>
          </v:shape>
        </w:pict>
      </w:r>
      <w:r w:rsidR="00A415D8">
        <w:t xml:space="preserve">Floor coverings </w:t>
      </w:r>
      <w:r w:rsidR="00CB53D2">
        <w:t xml:space="preserve">over concrete </w:t>
      </w:r>
      <w:r w:rsidR="00A415D8">
        <w:t xml:space="preserve">are many and varied. </w:t>
      </w:r>
      <w:r w:rsidR="00CB53D2">
        <w:t>In a kitchen, s</w:t>
      </w:r>
      <w:r w:rsidR="001664D1">
        <w:t xml:space="preserve">ome products are glued direct to the </w:t>
      </w:r>
      <w:r w:rsidR="00CB53D2">
        <w:t>surface</w:t>
      </w:r>
      <w:r w:rsidR="001664D1">
        <w:t xml:space="preserve">, such as ceramic tiles, slate and parquetry. Others, such as vinyl and carpet, generally have a foam underlay installed between them and the concrete. </w:t>
      </w:r>
    </w:p>
    <w:p w:rsidR="001664D1" w:rsidRDefault="009F1C35" w:rsidP="001E6ED8">
      <w:r>
        <w:t>Timber</w:t>
      </w:r>
      <w:r w:rsidR="008F2321">
        <w:t xml:space="preserve"> strip flooring</w:t>
      </w:r>
      <w:r>
        <w:t xml:space="preserve"> is also commonly used in the kitchen. </w:t>
      </w:r>
      <w:r w:rsidR="001664D1">
        <w:t>S</w:t>
      </w:r>
      <w:r>
        <w:t xml:space="preserve">olid </w:t>
      </w:r>
      <w:r w:rsidR="008F2321">
        <w:t>boards</w:t>
      </w:r>
      <w:r w:rsidR="000B3AEF">
        <w:t xml:space="preserve"> </w:t>
      </w:r>
      <w:r>
        <w:t>can be</w:t>
      </w:r>
      <w:r w:rsidR="001664D1">
        <w:t xml:space="preserve"> installed on top of </w:t>
      </w:r>
      <w:r w:rsidR="00463B5A">
        <w:t xml:space="preserve">plywood sheets or </w:t>
      </w:r>
      <w:r w:rsidR="001664D1">
        <w:t xml:space="preserve">timber battens fixed to the concrete. </w:t>
      </w:r>
      <w:r w:rsidR="00035F5E">
        <w:t xml:space="preserve">Or a </w:t>
      </w:r>
      <w:r>
        <w:t>‘</w:t>
      </w:r>
      <w:r w:rsidR="00035F5E">
        <w:t>floating floor</w:t>
      </w:r>
      <w:r>
        <w:t>’</w:t>
      </w:r>
      <w:r w:rsidR="00A06BDC">
        <w:t xml:space="preserve"> </w:t>
      </w:r>
      <w:r w:rsidR="00035F5E">
        <w:t xml:space="preserve">can be used, made of </w:t>
      </w:r>
      <w:r w:rsidR="00A06BDC">
        <w:t>laminated panels</w:t>
      </w:r>
      <w:r>
        <w:t xml:space="preserve"> </w:t>
      </w:r>
      <w:r w:rsidR="00035F5E">
        <w:t xml:space="preserve">that </w:t>
      </w:r>
      <w:r w:rsidR="00A06BDC">
        <w:t xml:space="preserve">‘float’ </w:t>
      </w:r>
      <w:r>
        <w:t xml:space="preserve">on a foam or rubber </w:t>
      </w:r>
      <w:r w:rsidR="00183116">
        <w:t>underlay.</w:t>
      </w:r>
    </w:p>
    <w:p w:rsidR="00A129F7" w:rsidRDefault="00A06BDC" w:rsidP="001E6ED8">
      <w:r>
        <w:t xml:space="preserve">In the bathroom the choice is more limited, because it </w:t>
      </w:r>
      <w:r w:rsidR="009F1C35">
        <w:t>requires</w:t>
      </w:r>
      <w:r>
        <w:t xml:space="preserve"> waterproof or water resistant covering</w:t>
      </w:r>
      <w:r w:rsidR="009F1C35">
        <w:t>s</w:t>
      </w:r>
      <w:r>
        <w:t xml:space="preserve">. </w:t>
      </w:r>
      <w:r w:rsidR="009F1C35">
        <w:t>M</w:t>
      </w:r>
      <w:r>
        <w:t>ost floor</w:t>
      </w:r>
      <w:r w:rsidR="009F1C35">
        <w:t>s are finished with ceramic tiles, which</w:t>
      </w:r>
      <w:r w:rsidR="00A129F7" w:rsidRPr="00A129F7">
        <w:t xml:space="preserve"> ar</w:t>
      </w:r>
      <w:r w:rsidR="009F1C35">
        <w:t xml:space="preserve">e installed on a bed of mortar. This </w:t>
      </w:r>
      <w:r w:rsidR="00A129F7" w:rsidRPr="00A129F7">
        <w:t xml:space="preserve">allows the tiler to put a ‘fall’ or slope in the floor towards the waste pipes. Other coverings </w:t>
      </w:r>
      <w:r w:rsidR="009F1C35">
        <w:t xml:space="preserve">sometimes used include slate, glass, and even </w:t>
      </w:r>
      <w:r w:rsidR="00A129F7" w:rsidRPr="00A129F7">
        <w:t xml:space="preserve">timber </w:t>
      </w:r>
      <w:r w:rsidR="009F1C35">
        <w:t xml:space="preserve">when special installation methods are used. </w:t>
      </w:r>
      <w:r w:rsidR="00A129F7">
        <w:t xml:space="preserve"> </w:t>
      </w:r>
    </w:p>
    <w:p w:rsidR="00A129F7" w:rsidRPr="00231BF8" w:rsidRDefault="00843B79" w:rsidP="001E6ED8">
      <w:pPr>
        <w:pStyle w:val="Heading3"/>
      </w:pPr>
      <w:r>
        <w:rPr>
          <w:noProof/>
          <w:lang w:eastAsia="en-AU"/>
        </w:rPr>
        <w:pict>
          <v:shape id="_x0000_s1644" type="#_x0000_t32" style="position:absolute;margin-left:327.5pt;margin-top:66.6pt;width:29.4pt;height:37.15pt;flip:x;z-index:251946496" o:connectortype="straight" strokecolor="#03c" strokeweight="1pt">
            <v:stroke endarrow="block"/>
          </v:shape>
        </w:pict>
      </w:r>
      <w:r>
        <w:rPr>
          <w:noProof/>
          <w:lang w:eastAsia="en-AU"/>
        </w:rPr>
        <w:pict>
          <v:shape id="_x0000_s1643" type="#_x0000_t32" style="position:absolute;margin-left:298.05pt;margin-top:43.85pt;width:29.45pt;height:32.2pt;flip:x;z-index:251945472" o:connectortype="straight" strokecolor="#03c" strokeweight="1pt">
            <v:stroke endarrow="block"/>
          </v:shape>
        </w:pict>
      </w:r>
      <w:r>
        <w:rPr>
          <w:noProof/>
          <w:lang w:eastAsia="en-AU"/>
        </w:rPr>
        <w:pict>
          <v:shape id="_x0000_s1642" type="#_x0000_t202" style="position:absolute;margin-left:344.05pt;margin-top:46pt;width:86.55pt;height:24.5pt;z-index:251944448" stroked="f">
            <v:textbox style="mso-next-textbox:#_x0000_s1642">
              <w:txbxContent>
                <w:p w:rsidR="00660298" w:rsidRPr="0011413C" w:rsidRDefault="00660298" w:rsidP="0032585E">
                  <w:pPr>
                    <w:rPr>
                      <w:rFonts w:ascii="Arial Narrow" w:hAnsi="Arial Narrow"/>
                    </w:rPr>
                  </w:pPr>
                  <w:r>
                    <w:rPr>
                      <w:rFonts w:ascii="Arial Narrow" w:hAnsi="Arial Narrow"/>
                    </w:rPr>
                    <w:t>Sheet flooring</w:t>
                  </w:r>
                </w:p>
              </w:txbxContent>
            </v:textbox>
          </v:shape>
        </w:pict>
      </w:r>
      <w:r>
        <w:rPr>
          <w:noProof/>
          <w:lang w:eastAsia="en-AU"/>
        </w:rPr>
        <w:pict>
          <v:shape id="_x0000_s1641" type="#_x0000_t202" style="position:absolute;margin-left:321.7pt;margin-top:25.65pt;width:86.55pt;height:24.5pt;z-index:251943424" stroked="f">
            <v:textbox style="mso-next-textbox:#_x0000_s1641">
              <w:txbxContent>
                <w:p w:rsidR="00660298" w:rsidRPr="0011413C" w:rsidRDefault="00660298" w:rsidP="0032585E">
                  <w:pPr>
                    <w:rPr>
                      <w:rFonts w:ascii="Arial Narrow" w:hAnsi="Arial Narrow"/>
                    </w:rPr>
                  </w:pPr>
                  <w:r>
                    <w:rPr>
                      <w:rFonts w:ascii="Arial Narrow" w:hAnsi="Arial Narrow"/>
                    </w:rPr>
                    <w:t>Wall frame</w:t>
                  </w:r>
                </w:p>
              </w:txbxContent>
            </v:textbox>
          </v:shape>
        </w:pict>
      </w:r>
      <w:r>
        <w:rPr>
          <w:noProof/>
          <w:lang w:eastAsia="en-AU"/>
        </w:rPr>
        <w:pict>
          <v:shape id="_x0000_s1640" type="#_x0000_t202" style="position:absolute;margin-left:329.5pt;margin-top:170.6pt;width:86.55pt;height:35.2pt;z-index:251942400;mso-height-percent:200;mso-height-percent:200;mso-width-relative:margin;mso-height-relative:margin" stroked="f">
            <v:textbox style="mso-next-textbox:#_x0000_s1640;mso-fit-shape-to-text:t">
              <w:txbxContent>
                <w:p w:rsidR="00660298" w:rsidRPr="0011413C" w:rsidRDefault="00660298" w:rsidP="0032585E">
                  <w:pPr>
                    <w:rPr>
                      <w:rFonts w:ascii="Arial Narrow" w:hAnsi="Arial Narrow"/>
                      <w:b/>
                    </w:rPr>
                  </w:pPr>
                  <w:r>
                    <w:rPr>
                      <w:rFonts w:ascii="Arial Narrow" w:hAnsi="Arial Narrow"/>
                      <w:b/>
                    </w:rPr>
                    <w:t>Platform floor</w:t>
                  </w:r>
                </w:p>
              </w:txbxContent>
            </v:textbox>
          </v:shape>
        </w:pict>
      </w:r>
      <w:r>
        <w:rPr>
          <w:noProof/>
          <w:lang w:eastAsia="en-AU"/>
        </w:rPr>
        <w:pict>
          <v:shape id="_x0000_s1632" type="#_x0000_t202" style="position:absolute;margin-left:321.7pt;margin-top:25.65pt;width:86.55pt;height:24.5pt;z-index:251933184" stroked="f">
            <v:textbox style="mso-next-textbox:#_x0000_s1632">
              <w:txbxContent>
                <w:p w:rsidR="00660298" w:rsidRPr="0011413C" w:rsidRDefault="00660298" w:rsidP="0032585E">
                  <w:pPr>
                    <w:rPr>
                      <w:rFonts w:ascii="Arial Narrow" w:hAnsi="Arial Narrow"/>
                    </w:rPr>
                  </w:pPr>
                  <w:r>
                    <w:rPr>
                      <w:rFonts w:ascii="Arial Narrow" w:hAnsi="Arial Narrow"/>
                    </w:rPr>
                    <w:t>Wall frame</w:t>
                  </w:r>
                </w:p>
              </w:txbxContent>
            </v:textbox>
          </v:shape>
        </w:pict>
      </w:r>
      <w:r w:rsidR="00231BF8" w:rsidRPr="00231BF8">
        <w:t xml:space="preserve">Timber </w:t>
      </w:r>
      <w:r w:rsidR="00463B5A">
        <w:t xml:space="preserve">or steel </w:t>
      </w:r>
      <w:r w:rsidR="00231BF8" w:rsidRPr="00231BF8">
        <w:t>framed floor</w:t>
      </w:r>
    </w:p>
    <w:p w:rsidR="0032585E" w:rsidRDefault="00843B79" w:rsidP="001E6ED8">
      <w:r>
        <w:rPr>
          <w:noProof/>
          <w:lang w:eastAsia="en-AU"/>
        </w:rPr>
        <w:pict>
          <v:shape id="_x0000_s1633" type="#_x0000_t202" style="position:absolute;margin-left:344.05pt;margin-top:11.9pt;width:86.55pt;height:24.5pt;z-index:251934208" stroked="f">
            <v:textbox style="mso-next-textbox:#_x0000_s1633">
              <w:txbxContent>
                <w:p w:rsidR="00660298" w:rsidRPr="0011413C" w:rsidRDefault="00660298" w:rsidP="0032585E">
                  <w:pPr>
                    <w:rPr>
                      <w:rFonts w:ascii="Arial Narrow" w:hAnsi="Arial Narrow"/>
                    </w:rPr>
                  </w:pPr>
                  <w:r>
                    <w:rPr>
                      <w:rFonts w:ascii="Arial Narrow" w:hAnsi="Arial Narrow"/>
                    </w:rPr>
                    <w:t>Sheet flooring</w:t>
                  </w:r>
                </w:p>
              </w:txbxContent>
            </v:textbox>
          </v:shape>
        </w:pict>
      </w:r>
      <w:r>
        <w:rPr>
          <w:noProof/>
          <w:lang w:eastAsia="en-AU"/>
        </w:rPr>
        <w:pict>
          <v:shape id="_x0000_s1635" type="#_x0000_t32" style="position:absolute;margin-left:298.05pt;margin-top:9.75pt;width:29.45pt;height:32.2pt;flip:x;z-index:251936256" o:connectortype="straight" strokecolor="#03c" strokeweight="1pt">
            <v:stroke endarrow="block"/>
          </v:shape>
        </w:pict>
      </w:r>
      <w:r>
        <w:rPr>
          <w:noProof/>
          <w:lang w:eastAsia="en-AU"/>
        </w:rPr>
        <w:pict>
          <v:shape id="_x0000_s1636" type="#_x0000_t32" style="position:absolute;margin-left:327.5pt;margin-top:32.5pt;width:29.4pt;height:37.15pt;flip:x;z-index:251937280" o:connectortype="straight" strokecolor="#03c" strokeweight="1pt">
            <v:stroke endarrow="block"/>
          </v:shape>
        </w:pict>
      </w:r>
      <w:r>
        <w:rPr>
          <w:noProof/>
          <w:lang w:eastAsia="en-AU"/>
        </w:rPr>
        <w:pict>
          <v:shape id="_x0000_s1639" type="#_x0000_t32" style="position:absolute;margin-left:347.75pt;margin-top:56.1pt;width:21.35pt;height:26.8pt;flip:x;z-index:251940352" o:connectortype="straight" strokecolor="#03c" strokeweight="1pt">
            <v:stroke endarrow="block"/>
          </v:shape>
        </w:pict>
      </w:r>
      <w:r>
        <w:rPr>
          <w:noProof/>
          <w:lang w:eastAsia="en-AU"/>
        </w:rPr>
        <w:pict>
          <v:shape id="_x0000_s1634" type="#_x0000_t202" style="position:absolute;margin-left:356.9pt;margin-top:36.4pt;width:68.3pt;height:24.5pt;z-index:251935232" stroked="f">
            <v:textbox style="mso-next-textbox:#_x0000_s1634">
              <w:txbxContent>
                <w:p w:rsidR="00660298" w:rsidRPr="0011413C" w:rsidRDefault="00660298" w:rsidP="0032585E">
                  <w:pPr>
                    <w:rPr>
                      <w:rFonts w:ascii="Arial Narrow" w:hAnsi="Arial Narrow"/>
                    </w:rPr>
                  </w:pPr>
                  <w:r>
                    <w:rPr>
                      <w:rFonts w:ascii="Arial Narrow" w:hAnsi="Arial Narrow"/>
                    </w:rPr>
                    <w:t>Floor joist</w:t>
                  </w:r>
                </w:p>
              </w:txbxContent>
            </v:textbox>
          </v:shape>
        </w:pict>
      </w:r>
      <w:r w:rsidR="0011413C">
        <w:rPr>
          <w:noProof/>
          <w:lang w:eastAsia="en-AU"/>
        </w:rPr>
        <w:drawing>
          <wp:anchor distT="0" distB="0" distL="114300" distR="114300" simplePos="0" relativeHeight="251931136" behindDoc="1" locked="0" layoutInCell="1" allowOverlap="1">
            <wp:simplePos x="0" y="0"/>
            <wp:positionH relativeFrom="column">
              <wp:posOffset>3318510</wp:posOffset>
            </wp:positionH>
            <wp:positionV relativeFrom="paragraph">
              <wp:posOffset>78105</wp:posOffset>
            </wp:positionV>
            <wp:extent cx="2754630" cy="1703070"/>
            <wp:effectExtent l="0" t="0" r="0" b="0"/>
            <wp:wrapTight wrapText="bothSides">
              <wp:wrapPolygon edited="0">
                <wp:start x="149" y="0"/>
                <wp:lineTo x="149" y="21262"/>
                <wp:lineTo x="17328" y="21262"/>
                <wp:lineTo x="17328" y="0"/>
                <wp:lineTo x="149" y="0"/>
              </wp:wrapPolygon>
            </wp:wrapTight>
            <wp:docPr id="483" name="Picture 481" descr="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jpg"/>
                    <pic:cNvPicPr/>
                  </pic:nvPicPr>
                  <pic:blipFill>
                    <a:blip r:embed="rId51" cstate="print"/>
                    <a:srcRect l="-3095" r="-26516"/>
                    <a:stretch>
                      <a:fillRect/>
                    </a:stretch>
                  </pic:blipFill>
                  <pic:spPr>
                    <a:xfrm>
                      <a:off x="0" y="0"/>
                      <a:ext cx="2754630" cy="1703070"/>
                    </a:xfrm>
                    <a:prstGeom prst="rect">
                      <a:avLst/>
                    </a:prstGeom>
                  </pic:spPr>
                </pic:pic>
              </a:graphicData>
            </a:graphic>
          </wp:anchor>
        </w:drawing>
      </w:r>
      <w:r w:rsidR="001A78DF">
        <w:t>Most raised floors in domestic bu</w:t>
      </w:r>
      <w:r w:rsidR="00E321E1">
        <w:t>ildings use plywood or particle</w:t>
      </w:r>
      <w:r w:rsidR="001A78DF">
        <w:t xml:space="preserve">board sheets supported by </w:t>
      </w:r>
      <w:r w:rsidR="0032585E">
        <w:br/>
      </w:r>
      <w:r w:rsidR="0032585E">
        <w:br/>
      </w:r>
      <w:r w:rsidR="001A78DF">
        <w:t>a f</w:t>
      </w:r>
      <w:r w:rsidR="004748D0">
        <w:t xml:space="preserve">rame of timber or steel </w:t>
      </w:r>
      <w:r w:rsidR="004748D0" w:rsidRPr="00673D03">
        <w:rPr>
          <w:b/>
        </w:rPr>
        <w:t>joists</w:t>
      </w:r>
      <w:r w:rsidR="004748D0">
        <w:t xml:space="preserve">. </w:t>
      </w:r>
    </w:p>
    <w:p w:rsidR="007503E7" w:rsidRDefault="00843B79" w:rsidP="001E6ED8">
      <w:r>
        <w:rPr>
          <w:noProof/>
          <w:lang w:eastAsia="en-AU"/>
        </w:rPr>
        <w:pict>
          <v:shape id="_x0000_s1638" type="#_x0000_t202" style="position:absolute;margin-left:360.55pt;margin-top:37.95pt;width:52.3pt;height:24.5pt;z-index:251939328" stroked="f">
            <v:textbox style="mso-next-textbox:#_x0000_s1638">
              <w:txbxContent>
                <w:p w:rsidR="00660298" w:rsidRPr="0011413C" w:rsidRDefault="00660298" w:rsidP="0032585E">
                  <w:pPr>
                    <w:rPr>
                      <w:rFonts w:ascii="Arial Narrow" w:hAnsi="Arial Narrow"/>
                    </w:rPr>
                  </w:pPr>
                  <w:r>
                    <w:rPr>
                      <w:rFonts w:ascii="Arial Narrow" w:hAnsi="Arial Narrow"/>
                    </w:rPr>
                    <w:t>Bearer</w:t>
                  </w:r>
                </w:p>
              </w:txbxContent>
            </v:textbox>
          </v:shape>
        </w:pict>
      </w:r>
      <w:r>
        <w:rPr>
          <w:noProof/>
          <w:lang w:eastAsia="en-AU"/>
        </w:rPr>
        <w:pict>
          <v:shape id="_x0000_s1637" type="#_x0000_t32" style="position:absolute;margin-left:301.8pt;margin-top:40.3pt;width:61.2pt;height:8.95pt;flip:x y;z-index:251938304" o:connectortype="straight" strokecolor="#03c" strokeweight="1pt">
            <v:stroke endarrow="block"/>
          </v:shape>
        </w:pict>
      </w:r>
      <w:r w:rsidR="007503E7">
        <w:t xml:space="preserve">This method is called </w:t>
      </w:r>
      <w:r w:rsidR="007503E7" w:rsidRPr="007503E7">
        <w:rPr>
          <w:b/>
        </w:rPr>
        <w:t>platform flooring</w:t>
      </w:r>
      <w:r w:rsidR="007503E7">
        <w:t xml:space="preserve">, because it allows the builders to work on </w:t>
      </w:r>
      <w:r w:rsidR="00234713">
        <w:t>a</w:t>
      </w:r>
      <w:r w:rsidR="007503E7">
        <w:t xml:space="preserve"> platform while they stand up the wall frames and fix them in position. </w:t>
      </w:r>
    </w:p>
    <w:p w:rsidR="0032585E" w:rsidRDefault="00843B79" w:rsidP="001E6ED8">
      <w:r>
        <w:rPr>
          <w:noProof/>
          <w:lang w:eastAsia="en-AU"/>
        </w:rPr>
        <w:pict>
          <v:shape id="_x0000_s1631" type="#_x0000_t202" style="position:absolute;margin-left:329.5pt;margin-top:.45pt;width:86.55pt;height:35.2pt;z-index:251932160;mso-height-percent:200;mso-height-percent:200;mso-width-relative:margin;mso-height-relative:margin" stroked="f">
            <v:textbox style="mso-next-textbox:#_x0000_s1631;mso-fit-shape-to-text:t">
              <w:txbxContent>
                <w:p w:rsidR="00660298" w:rsidRPr="0011413C" w:rsidRDefault="00660298" w:rsidP="0032585E">
                  <w:pPr>
                    <w:rPr>
                      <w:rFonts w:ascii="Arial Narrow" w:hAnsi="Arial Narrow"/>
                      <w:b/>
                    </w:rPr>
                  </w:pPr>
                  <w:r>
                    <w:rPr>
                      <w:rFonts w:ascii="Arial Narrow" w:hAnsi="Arial Narrow"/>
                      <w:b/>
                    </w:rPr>
                    <w:t>Platform floor</w:t>
                  </w:r>
                </w:p>
              </w:txbxContent>
            </v:textbox>
          </v:shape>
        </w:pict>
      </w:r>
    </w:p>
    <w:p w:rsidR="005B6D24" w:rsidRDefault="0032585E" w:rsidP="001E6ED8">
      <w:r>
        <w:rPr>
          <w:noProof/>
          <w:lang w:eastAsia="en-AU"/>
        </w:rPr>
        <w:lastRenderedPageBreak/>
        <w:drawing>
          <wp:anchor distT="0" distB="0" distL="114300" distR="114300" simplePos="0" relativeHeight="251941376" behindDoc="1" locked="0" layoutInCell="1" allowOverlap="1">
            <wp:simplePos x="0" y="0"/>
            <wp:positionH relativeFrom="column">
              <wp:posOffset>3876040</wp:posOffset>
            </wp:positionH>
            <wp:positionV relativeFrom="paragraph">
              <wp:posOffset>85090</wp:posOffset>
            </wp:positionV>
            <wp:extent cx="1691005" cy="2133600"/>
            <wp:effectExtent l="19050" t="0" r="4445" b="0"/>
            <wp:wrapTight wrapText="bothSides">
              <wp:wrapPolygon edited="0">
                <wp:start x="-243" y="0"/>
                <wp:lineTo x="-243" y="21407"/>
                <wp:lineTo x="21657" y="21407"/>
                <wp:lineTo x="21657" y="0"/>
                <wp:lineTo x="-243" y="0"/>
              </wp:wrapPolygon>
            </wp:wrapTight>
            <wp:docPr id="488" name="Picture 487" descr="cut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_in.jpg"/>
                    <pic:cNvPicPr/>
                  </pic:nvPicPr>
                  <pic:blipFill>
                    <a:blip r:embed="rId52" cstate="print"/>
                    <a:srcRect/>
                    <a:stretch>
                      <a:fillRect/>
                    </a:stretch>
                  </pic:blipFill>
                  <pic:spPr>
                    <a:xfrm>
                      <a:off x="0" y="0"/>
                      <a:ext cx="1691005" cy="2133600"/>
                    </a:xfrm>
                    <a:prstGeom prst="rect">
                      <a:avLst/>
                    </a:prstGeom>
                  </pic:spPr>
                </pic:pic>
              </a:graphicData>
            </a:graphic>
          </wp:anchor>
        </w:drawing>
      </w:r>
      <w:r w:rsidR="00843B79">
        <w:rPr>
          <w:noProof/>
          <w:lang w:eastAsia="en-AU"/>
        </w:rPr>
        <w:pict>
          <v:shape id="_x0000_s1648" type="#_x0000_t202" style="position:absolute;margin-left:360.15pt;margin-top:18.5pt;width:101.65pt;height:24.5pt;z-index:251948544;mso-position-horizontal-relative:text;mso-position-vertical-relative:text" stroked="f">
            <v:textbox style="mso-next-textbox:#_x0000_s1648">
              <w:txbxContent>
                <w:p w:rsidR="00660298" w:rsidRPr="0011413C" w:rsidRDefault="00660298" w:rsidP="0032585E">
                  <w:pPr>
                    <w:rPr>
                      <w:rFonts w:ascii="Arial Narrow" w:hAnsi="Arial Narrow"/>
                    </w:rPr>
                  </w:pPr>
                  <w:r>
                    <w:rPr>
                      <w:rFonts w:ascii="Arial Narrow" w:hAnsi="Arial Narrow"/>
                    </w:rPr>
                    <w:t>Timber floor boards</w:t>
                  </w:r>
                </w:p>
              </w:txbxContent>
            </v:textbox>
          </v:shape>
        </w:pict>
      </w:r>
      <w:r w:rsidR="00843B79">
        <w:rPr>
          <w:noProof/>
          <w:lang w:eastAsia="en-AU"/>
        </w:rPr>
        <w:pict>
          <v:shape id="_x0000_s1647" type="#_x0000_t32" style="position:absolute;margin-left:364.85pt;margin-top:39.2pt;width:36.25pt;height:41.9pt;flip:x;z-index:251947520;mso-position-horizontal-relative:text;mso-position-vertical-relative:text" o:connectortype="straight" strokecolor="#03c" strokeweight="1pt">
            <v:stroke endarrow="block"/>
          </v:shape>
        </w:pict>
      </w:r>
      <w:r w:rsidR="007503E7">
        <w:t xml:space="preserve">An alternative method to platform flooring is called the </w:t>
      </w:r>
      <w:r w:rsidR="007503E7" w:rsidRPr="007503E7">
        <w:rPr>
          <w:b/>
        </w:rPr>
        <w:t>cut-in</w:t>
      </w:r>
      <w:r w:rsidR="007503E7">
        <w:t xml:space="preserve"> or </w:t>
      </w:r>
      <w:r w:rsidR="007503E7" w:rsidRPr="007503E7">
        <w:rPr>
          <w:b/>
        </w:rPr>
        <w:t>fitted floor</w:t>
      </w:r>
      <w:r w:rsidR="007503E7" w:rsidRPr="007503E7">
        <w:t xml:space="preserve">. </w:t>
      </w:r>
      <w:r w:rsidR="007503E7">
        <w:t>This is th</w:t>
      </w:r>
      <w:r w:rsidR="00674E37">
        <w:t xml:space="preserve">e traditional technique used in cottage construction when floors were generally made of tongue and groove </w:t>
      </w:r>
      <w:r w:rsidR="009D4DC7">
        <w:t xml:space="preserve">timber </w:t>
      </w:r>
      <w:r w:rsidR="00674E37">
        <w:t>boards. The walls sit directly on the floor joists and are erected before the floor bo</w:t>
      </w:r>
      <w:r w:rsidR="009D4DC7">
        <w:t xml:space="preserve">ards are installed. </w:t>
      </w:r>
    </w:p>
    <w:p w:rsidR="007503E7" w:rsidRDefault="00843B79" w:rsidP="001E6ED8">
      <w:r>
        <w:rPr>
          <w:noProof/>
          <w:lang w:eastAsia="en-AU"/>
        </w:rPr>
        <w:pict>
          <v:shape id="_x0000_s1649" type="#_x0000_t202" style="position:absolute;margin-left:360.15pt;margin-top:48.4pt;width:74.65pt;height:26.8pt;z-index:251949568;mso-width-relative:margin;mso-height-relative:margin" stroked="f">
            <v:textbox style="mso-next-textbox:#_x0000_s1649">
              <w:txbxContent>
                <w:p w:rsidR="00660298" w:rsidRPr="0011413C" w:rsidRDefault="00660298" w:rsidP="0032585E">
                  <w:pPr>
                    <w:rPr>
                      <w:rFonts w:ascii="Arial Narrow" w:hAnsi="Arial Narrow"/>
                      <w:b/>
                    </w:rPr>
                  </w:pPr>
                  <w:r>
                    <w:rPr>
                      <w:rFonts w:ascii="Arial Narrow" w:hAnsi="Arial Narrow"/>
                      <w:b/>
                    </w:rPr>
                    <w:t>Cut-in floor</w:t>
                  </w:r>
                </w:p>
              </w:txbxContent>
            </v:textbox>
          </v:shape>
        </w:pict>
      </w:r>
      <w:r w:rsidR="009D4DC7">
        <w:t>Although it’</w:t>
      </w:r>
      <w:r w:rsidR="00674E37">
        <w:t xml:space="preserve">s harder work for the builders, it has the advantage of allowing the roof to be covered and waterproofed before the floor goes down. </w:t>
      </w:r>
      <w:r w:rsidR="009D4DC7">
        <w:t>So the technique is still used for high quality solid timber strip flooring.</w:t>
      </w:r>
    </w:p>
    <w:p w:rsidR="00234713" w:rsidRDefault="00E321E1" w:rsidP="001E6ED8">
      <w:r>
        <w:t>Particle</w:t>
      </w:r>
      <w:r w:rsidR="00234713">
        <w:t>board and plywood sheet</w:t>
      </w:r>
      <w:r w:rsidR="00481F49">
        <w:t xml:space="preserve"> flooring are both examples of </w:t>
      </w:r>
      <w:r w:rsidR="00481F49" w:rsidRPr="00481F49">
        <w:rPr>
          <w:b/>
        </w:rPr>
        <w:t>structural</w:t>
      </w:r>
      <w:r w:rsidR="00234713" w:rsidRPr="00481F49">
        <w:rPr>
          <w:b/>
        </w:rPr>
        <w:t xml:space="preserve"> flooring</w:t>
      </w:r>
      <w:r w:rsidR="00234713">
        <w:t xml:space="preserve">, because they are designed to take the floor loads and withstand stresses in the building. The same applies to timber boards when they’re fixed directly to joists. </w:t>
      </w:r>
    </w:p>
    <w:p w:rsidR="00234713" w:rsidRDefault="00893D72" w:rsidP="001E6ED8">
      <w:r>
        <w:t>C</w:t>
      </w:r>
      <w:r w:rsidR="00234713">
        <w:t>overing</w:t>
      </w:r>
      <w:r>
        <w:t xml:space="preserve">s put on top of </w:t>
      </w:r>
      <w:r w:rsidR="00234713">
        <w:t>structural flooring</w:t>
      </w:r>
      <w:r>
        <w:t xml:space="preserve"> are not designed to play a structural role. Their only function is to </w:t>
      </w:r>
      <w:r w:rsidR="00234713">
        <w:t xml:space="preserve">provide a </w:t>
      </w:r>
      <w:r w:rsidR="00481F49" w:rsidRPr="00893D72">
        <w:t>decorative</w:t>
      </w:r>
      <w:r w:rsidR="00481F49">
        <w:t xml:space="preserve"> floor surface</w:t>
      </w:r>
      <w:r w:rsidR="00234713">
        <w:t xml:space="preserve">. </w:t>
      </w:r>
      <w:r>
        <w:t xml:space="preserve">They </w:t>
      </w:r>
      <w:r w:rsidR="00234713">
        <w:t xml:space="preserve">include </w:t>
      </w:r>
      <w:r w:rsidR="00481F49">
        <w:t>all of the same</w:t>
      </w:r>
      <w:r w:rsidR="00BB0DCC">
        <w:t xml:space="preserve"> products used over concrete, such as vinyl,</w:t>
      </w:r>
      <w:r w:rsidR="00A11651">
        <w:t xml:space="preserve"> carpet, parquetry, </w:t>
      </w:r>
      <w:r w:rsidR="00E321E1">
        <w:t>timber boards</w:t>
      </w:r>
      <w:r w:rsidR="00A11651">
        <w:t xml:space="preserve"> </w:t>
      </w:r>
      <w:r w:rsidR="00BB0DCC">
        <w:t xml:space="preserve">and floating floor </w:t>
      </w:r>
      <w:r>
        <w:t>products</w:t>
      </w:r>
      <w:r w:rsidR="00BB0DCC">
        <w:t>.</w:t>
      </w:r>
    </w:p>
    <w:p w:rsidR="00BB0DCC" w:rsidRDefault="00BB0DCC" w:rsidP="001E6ED8">
      <w:r>
        <w:t>In bathrooms and laundries</w:t>
      </w:r>
      <w:r w:rsidR="009856C5">
        <w:t xml:space="preserve"> the most common covering is ceramic tiles, which are bedded down in the same way as for concrete. However, because these are </w:t>
      </w:r>
      <w:r w:rsidR="009856C5" w:rsidRPr="009856C5">
        <w:rPr>
          <w:b/>
        </w:rPr>
        <w:t>wet areas</w:t>
      </w:r>
      <w:r w:rsidR="009856C5">
        <w:t xml:space="preserve">, the sheet flooring and walls need to be waterproofed first to stop any moisture from seeping through. Some builders prefer to use </w:t>
      </w:r>
      <w:r w:rsidR="00E321E1">
        <w:t>compressed fibre cement sheeting</w:t>
      </w:r>
      <w:r w:rsidR="009856C5">
        <w:t xml:space="preserve"> </w:t>
      </w:r>
      <w:r w:rsidR="008C27FC">
        <w:t xml:space="preserve">under tiles </w:t>
      </w:r>
      <w:r w:rsidR="00E321E1">
        <w:t>instead of particleboard</w:t>
      </w:r>
      <w:r w:rsidR="00893D72">
        <w:t xml:space="preserve">, because of </w:t>
      </w:r>
      <w:r w:rsidR="00E321E1">
        <w:t>its</w:t>
      </w:r>
      <w:r w:rsidR="009856C5">
        <w:t xml:space="preserve"> extra resistance to moisture.</w:t>
      </w:r>
    </w:p>
    <w:p w:rsidR="00CE1810" w:rsidRPr="00E905E9" w:rsidRDefault="00E905E9" w:rsidP="001E6ED8">
      <w:pPr>
        <w:pStyle w:val="Heading5"/>
      </w:pPr>
      <w:r w:rsidRPr="00E905E9">
        <w:t>Learning activity</w:t>
      </w:r>
    </w:p>
    <w:p w:rsidR="00C9723D" w:rsidRDefault="001E6ED8" w:rsidP="001E6ED8">
      <w:r>
        <w:rPr>
          <w:rFonts w:ascii="Times New Roman" w:hAnsi="Times New Roman"/>
          <w:noProof/>
          <w:lang w:eastAsia="en-AU"/>
        </w:rPr>
        <w:drawing>
          <wp:anchor distT="0" distB="0" distL="114300" distR="114300" simplePos="0" relativeHeight="251806208" behindDoc="1" locked="0" layoutInCell="1" allowOverlap="1">
            <wp:simplePos x="0" y="0"/>
            <wp:positionH relativeFrom="column">
              <wp:posOffset>-62865</wp:posOffset>
            </wp:positionH>
            <wp:positionV relativeFrom="paragraph">
              <wp:posOffset>130175</wp:posOffset>
            </wp:positionV>
            <wp:extent cx="1320165" cy="1126490"/>
            <wp:effectExtent l="19050" t="0" r="0" b="0"/>
            <wp:wrapTight wrapText="bothSides">
              <wp:wrapPolygon edited="0">
                <wp:start x="-312" y="0"/>
                <wp:lineTo x="-312" y="21186"/>
                <wp:lineTo x="21506" y="21186"/>
                <wp:lineTo x="21506" y="0"/>
                <wp:lineTo x="-312" y="0"/>
              </wp:wrapPolygon>
            </wp:wrapTight>
            <wp:docPr id="520" name="Picture 52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amp;b_la_drawing"/>
                    <pic:cNvPicPr>
                      <a:picLocks noChangeAspect="1" noChangeArrowheads="1"/>
                    </pic:cNvPicPr>
                  </pic:nvPicPr>
                  <pic:blipFill>
                    <a:blip r:embed="rId30" cstate="print"/>
                    <a:srcRect/>
                    <a:stretch>
                      <a:fillRect/>
                    </a:stretch>
                  </pic:blipFill>
                  <pic:spPr bwMode="auto">
                    <a:xfrm>
                      <a:off x="0" y="0"/>
                      <a:ext cx="1320165" cy="1126490"/>
                    </a:xfrm>
                    <a:prstGeom prst="rect">
                      <a:avLst/>
                    </a:prstGeom>
                    <a:noFill/>
                  </pic:spPr>
                </pic:pic>
              </a:graphicData>
            </a:graphic>
          </wp:anchor>
        </w:drawing>
      </w:r>
      <w:r w:rsidR="00C9723D">
        <w:t xml:space="preserve">The best way to improve your understanding of the different floor systems is to find buildings that use these systems and look closely at the construction methods. You might be </w:t>
      </w:r>
      <w:r w:rsidR="00BC3CBD">
        <w:t xml:space="preserve">able to do this if you’re involved in on-site measure-ups. </w:t>
      </w:r>
      <w:r w:rsidR="00C9723D">
        <w:t xml:space="preserve">Or there may be a new estate </w:t>
      </w:r>
      <w:r w:rsidR="00B46E01">
        <w:t>under development</w:t>
      </w:r>
      <w:r w:rsidR="00C9723D">
        <w:t xml:space="preserve"> nearby that you can </w:t>
      </w:r>
      <w:r w:rsidR="00B46E01">
        <w:t>visit</w:t>
      </w:r>
      <w:r w:rsidR="00C9723D">
        <w:t xml:space="preserve">.  </w:t>
      </w:r>
      <w:r w:rsidR="00B46E01">
        <w:t xml:space="preserve">If your own home has a raised floor, you can go underneath and have a look. </w:t>
      </w:r>
    </w:p>
    <w:p w:rsidR="001E6ED8" w:rsidRDefault="00BC3CBD" w:rsidP="000722A6">
      <w:r>
        <w:t>Try to get access to the subfloor area, particular</w:t>
      </w:r>
      <w:r w:rsidR="006653C9">
        <w:t>ly</w:t>
      </w:r>
      <w:r>
        <w:t xml:space="preserve"> under the kitchen and bathroom, to look </w:t>
      </w:r>
      <w:r w:rsidR="000722A6">
        <w:t xml:space="preserve">either a raised </w:t>
      </w:r>
      <w:r w:rsidRPr="001E6ED8">
        <w:t>concrete slab</w:t>
      </w:r>
      <w:r w:rsidR="000722A6">
        <w:t xml:space="preserve"> or </w:t>
      </w:r>
      <w:r w:rsidRPr="001E6ED8">
        <w:t>timber framed floor.</w:t>
      </w:r>
    </w:p>
    <w:p w:rsidR="000722A6" w:rsidRDefault="000722A6" w:rsidP="000722A6">
      <w:r>
        <w:t>Take photos from the underside of the floor if you can. Share the photos with your trainer and other learners in your group.</w:t>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E6ED8" w:rsidP="001E6ED8">
            <w:pPr>
              <w:pStyle w:val="Heading2"/>
              <w:pageBreakBefore w:val="0"/>
              <w:rPr>
                <w:rFonts w:eastAsiaTheme="minorEastAsia"/>
              </w:rPr>
            </w:pPr>
            <w:r>
              <w:lastRenderedPageBreak/>
              <w:br w:type="page"/>
            </w:r>
            <w:bookmarkStart w:id="17" w:name="_Toc309194010"/>
            <w:r>
              <w:rPr>
                <w:rFonts w:eastAsiaTheme="minorEastAsia"/>
              </w:rPr>
              <w:t>External walls</w:t>
            </w:r>
            <w:bookmarkEnd w:id="17"/>
          </w:p>
        </w:tc>
      </w:tr>
    </w:tbl>
    <w:p w:rsidR="00BB0DCC" w:rsidRDefault="00F1415F" w:rsidP="00705183">
      <w:pPr>
        <w:spacing w:before="360"/>
      </w:pPr>
      <w:r>
        <w:t>The</w:t>
      </w:r>
      <w:r w:rsidR="00BB0DCC" w:rsidRPr="00BB0DCC">
        <w:t xml:space="preserve"> </w:t>
      </w:r>
      <w:r>
        <w:t xml:space="preserve">most common types of </w:t>
      </w:r>
      <w:r w:rsidR="00B67652">
        <w:t xml:space="preserve">external </w:t>
      </w:r>
      <w:r>
        <w:t>w</w:t>
      </w:r>
      <w:r w:rsidR="00BB0DCC">
        <w:t>all</w:t>
      </w:r>
      <w:r w:rsidR="0080113B">
        <w:t xml:space="preserve"> structures used </w:t>
      </w:r>
      <w:r w:rsidR="00D06153">
        <w:t xml:space="preserve">in domestic buildings </w:t>
      </w:r>
      <w:r>
        <w:t>are described below.</w:t>
      </w:r>
      <w:r w:rsidR="0080113B">
        <w:t xml:space="preserve"> We will discuss internal walls in the next lesson, under the heading</w:t>
      </w:r>
      <w:r w:rsidR="00B67652">
        <w:t xml:space="preserve">: </w:t>
      </w:r>
      <w:r w:rsidR="00B67652" w:rsidRPr="00B67652">
        <w:rPr>
          <w:i/>
        </w:rPr>
        <w:t>O</w:t>
      </w:r>
      <w:r w:rsidR="0080113B" w:rsidRPr="00B67652">
        <w:rPr>
          <w:i/>
        </w:rPr>
        <w:t>ther structural features</w:t>
      </w:r>
      <w:r w:rsidR="0080113B">
        <w:t xml:space="preserve">. </w:t>
      </w:r>
    </w:p>
    <w:p w:rsidR="00F1415F" w:rsidRPr="00CC62B1" w:rsidRDefault="00F1415F" w:rsidP="00705183">
      <w:pPr>
        <w:pStyle w:val="Heading3"/>
      </w:pPr>
      <w:r w:rsidRPr="00CC62B1">
        <w:t>Timber frame</w:t>
      </w:r>
    </w:p>
    <w:p w:rsidR="00A82E80" w:rsidRDefault="009B7D44" w:rsidP="00705183">
      <w:r>
        <w:rPr>
          <w:noProof/>
          <w:lang w:eastAsia="en-AU"/>
        </w:rPr>
        <w:drawing>
          <wp:anchor distT="0" distB="0" distL="114300" distR="114300" simplePos="0" relativeHeight="251786752" behindDoc="1" locked="0" layoutInCell="1" allowOverlap="1">
            <wp:simplePos x="0" y="0"/>
            <wp:positionH relativeFrom="column">
              <wp:posOffset>33020</wp:posOffset>
            </wp:positionH>
            <wp:positionV relativeFrom="paragraph">
              <wp:posOffset>63500</wp:posOffset>
            </wp:positionV>
            <wp:extent cx="3059430" cy="2503170"/>
            <wp:effectExtent l="19050" t="0" r="7620" b="0"/>
            <wp:wrapTight wrapText="bothSides">
              <wp:wrapPolygon edited="0">
                <wp:start x="-134" y="0"/>
                <wp:lineTo x="-134" y="21370"/>
                <wp:lineTo x="21654" y="21370"/>
                <wp:lineTo x="21654" y="0"/>
                <wp:lineTo x="-134" y="0"/>
              </wp:wrapPolygon>
            </wp:wrapTight>
            <wp:docPr id="23" name="Picture 22" descr="DSC_0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a.jpg"/>
                    <pic:cNvPicPr/>
                  </pic:nvPicPr>
                  <pic:blipFill>
                    <a:blip r:embed="rId53" cstate="print"/>
                    <a:srcRect/>
                    <a:stretch>
                      <a:fillRect/>
                    </a:stretch>
                  </pic:blipFill>
                  <pic:spPr>
                    <a:xfrm>
                      <a:off x="0" y="0"/>
                      <a:ext cx="3059430" cy="2503170"/>
                    </a:xfrm>
                    <a:prstGeom prst="rect">
                      <a:avLst/>
                    </a:prstGeom>
                  </pic:spPr>
                </pic:pic>
              </a:graphicData>
            </a:graphic>
          </wp:anchor>
        </w:drawing>
      </w:r>
      <w:r w:rsidR="00CC62B1">
        <w:t xml:space="preserve">Timber framing is a very efficient method of construction. The wall frames </w:t>
      </w:r>
      <w:r w:rsidR="00D06153">
        <w:t xml:space="preserve">support the roof and ceiling, as well as providing a fixing point for the wall linings. </w:t>
      </w:r>
    </w:p>
    <w:p w:rsidR="00382008" w:rsidRDefault="00D06153" w:rsidP="00705183">
      <w:r>
        <w:t xml:space="preserve">Traditionally, wall frames were built on-site by the carpenters and stood up in position as they were made. These days they are nearly always </w:t>
      </w:r>
      <w:r w:rsidR="00382008">
        <w:t>prefabricated</w:t>
      </w:r>
      <w:r>
        <w:t xml:space="preserve"> in a frame and truss plant and delivered to the site </w:t>
      </w:r>
      <w:r w:rsidR="00382008">
        <w:t>together with the roof trusses</w:t>
      </w:r>
      <w:r>
        <w:t>.</w:t>
      </w:r>
    </w:p>
    <w:p w:rsidR="00A82E80" w:rsidRDefault="00A82E80" w:rsidP="00705183">
      <w:r>
        <w:t xml:space="preserve">The photo </w:t>
      </w:r>
      <w:r w:rsidR="00495544">
        <w:t>above</w:t>
      </w:r>
      <w:r>
        <w:t xml:space="preserve"> shows a typical </w:t>
      </w:r>
      <w:r w:rsidR="009B7D44">
        <w:t xml:space="preserve">upper storey </w:t>
      </w:r>
      <w:r>
        <w:t>timber</w:t>
      </w:r>
      <w:r w:rsidR="009B7D44">
        <w:t xml:space="preserve"> frame</w:t>
      </w:r>
      <w:r>
        <w:t xml:space="preserve">. The </w:t>
      </w:r>
      <w:r w:rsidR="009B7D44">
        <w:t xml:space="preserve">sheeting you can see at each end of the wall frame provides bracing for the </w:t>
      </w:r>
      <w:r>
        <w:t>wall, and helps t</w:t>
      </w:r>
      <w:r w:rsidR="009B7D44">
        <w:t>o</w:t>
      </w:r>
      <w:r>
        <w:t xml:space="preserve"> resist </w:t>
      </w:r>
      <w:r w:rsidR="009B7D44">
        <w:t>wind forces that push against the sides of the building.</w:t>
      </w:r>
    </w:p>
    <w:p w:rsidR="00ED34D0" w:rsidRDefault="004561F1" w:rsidP="00705183">
      <w:r>
        <w:rPr>
          <w:noProof/>
          <w:lang w:eastAsia="en-AU"/>
        </w:rPr>
        <w:drawing>
          <wp:anchor distT="0" distB="0" distL="114300" distR="114300" simplePos="0" relativeHeight="251836928" behindDoc="1" locked="0" layoutInCell="1" allowOverlap="1">
            <wp:simplePos x="0" y="0"/>
            <wp:positionH relativeFrom="column">
              <wp:posOffset>2867660</wp:posOffset>
            </wp:positionH>
            <wp:positionV relativeFrom="paragraph">
              <wp:posOffset>83820</wp:posOffset>
            </wp:positionV>
            <wp:extent cx="2881630" cy="2976880"/>
            <wp:effectExtent l="19050" t="0" r="0" b="0"/>
            <wp:wrapTight wrapText="bothSides">
              <wp:wrapPolygon edited="0">
                <wp:start x="-143" y="0"/>
                <wp:lineTo x="-143" y="21425"/>
                <wp:lineTo x="21562" y="21425"/>
                <wp:lineTo x="21562" y="0"/>
                <wp:lineTo x="-143" y="0"/>
              </wp:wrapPolygon>
            </wp:wrapTight>
            <wp:docPr id="689" name="Picture 688" descr="DSC_00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 (2).jpg"/>
                    <pic:cNvPicPr/>
                  </pic:nvPicPr>
                  <pic:blipFill>
                    <a:blip r:embed="rId54" cstate="print"/>
                    <a:srcRect/>
                    <a:stretch>
                      <a:fillRect/>
                    </a:stretch>
                  </pic:blipFill>
                  <pic:spPr>
                    <a:xfrm>
                      <a:off x="0" y="0"/>
                      <a:ext cx="2881630" cy="2976880"/>
                    </a:xfrm>
                    <a:prstGeom prst="rect">
                      <a:avLst/>
                    </a:prstGeom>
                  </pic:spPr>
                </pic:pic>
              </a:graphicData>
            </a:graphic>
          </wp:anchor>
        </w:drawing>
      </w:r>
      <w:r w:rsidR="00ED34D0">
        <w:t xml:space="preserve">The </w:t>
      </w:r>
      <w:r w:rsidR="00ED34D0" w:rsidRPr="00142CCE">
        <w:rPr>
          <w:b/>
        </w:rPr>
        <w:t>cladding</w:t>
      </w:r>
      <w:r w:rsidR="00ED34D0">
        <w:t xml:space="preserve"> </w:t>
      </w:r>
      <w:r w:rsidR="00A0049C">
        <w:t xml:space="preserve">used </w:t>
      </w:r>
      <w:r w:rsidR="00ED34D0">
        <w:t xml:space="preserve">on timber framed homes is </w:t>
      </w:r>
      <w:r w:rsidR="00A0049C">
        <w:t xml:space="preserve">most often </w:t>
      </w:r>
      <w:r w:rsidR="00ED34D0">
        <w:t>some form of weatherboard, made from fibre cement, aluminium or a durable timber. Some</w:t>
      </w:r>
      <w:r w:rsidR="00A0049C">
        <w:t xml:space="preserve">times </w:t>
      </w:r>
      <w:r w:rsidR="00ED34D0">
        <w:t>plywood or fibre cement sheeting</w:t>
      </w:r>
      <w:r w:rsidR="00A0049C">
        <w:t xml:space="preserve"> is used instead of weatherboard</w:t>
      </w:r>
      <w:r w:rsidR="00ED34D0">
        <w:t xml:space="preserve">. </w:t>
      </w:r>
      <w:r w:rsidR="00A0049C">
        <w:t>In all cases, the c</w:t>
      </w:r>
      <w:r w:rsidR="00480374">
        <w:t>ladding is generally nailed to the timber wall frame with a waterproofing membrane in between.</w:t>
      </w:r>
    </w:p>
    <w:p w:rsidR="00D06153" w:rsidRDefault="00ED34D0" w:rsidP="00705183">
      <w:r>
        <w:t xml:space="preserve">Interior linings are typically </w:t>
      </w:r>
      <w:r w:rsidRPr="00142CCE">
        <w:rPr>
          <w:b/>
        </w:rPr>
        <w:t>plasterboard</w:t>
      </w:r>
      <w:r w:rsidR="00480374">
        <w:t xml:space="preserve"> sheets</w:t>
      </w:r>
      <w:r>
        <w:t xml:space="preserve">, which </w:t>
      </w:r>
      <w:r w:rsidR="00480374">
        <w:t>are</w:t>
      </w:r>
      <w:r>
        <w:t xml:space="preserve"> painted after installation.</w:t>
      </w:r>
      <w:r w:rsidR="00480374">
        <w:t xml:space="preserve"> S</w:t>
      </w:r>
      <w:r>
        <w:t xml:space="preserve">ome </w:t>
      </w:r>
      <w:r w:rsidR="0065649A">
        <w:t>owners</w:t>
      </w:r>
      <w:r>
        <w:t xml:space="preserve"> like to use timber lining boards or plywood </w:t>
      </w:r>
      <w:r w:rsidR="00480374">
        <w:t xml:space="preserve">with a fancy veneer </w:t>
      </w:r>
      <w:r w:rsidR="0065649A">
        <w:t xml:space="preserve">on </w:t>
      </w:r>
      <w:r w:rsidR="00480374">
        <w:t>feature</w:t>
      </w:r>
      <w:r w:rsidR="0065649A">
        <w:t xml:space="preserve"> walls.</w:t>
      </w:r>
      <w:r w:rsidR="00480374">
        <w:t xml:space="preserve"> The lining is glued and nailed to the wall frames. </w:t>
      </w:r>
    </w:p>
    <w:p w:rsidR="00314720" w:rsidRDefault="00314720" w:rsidP="00705183">
      <w:r>
        <w:lastRenderedPageBreak/>
        <w:t xml:space="preserve">Steel or aluminium framing is sometimes used in place of timber. The components are made in the form of a ‘C’ channel and </w:t>
      </w:r>
      <w:r w:rsidR="00A0049C">
        <w:t>fastened together with screws. Although m</w:t>
      </w:r>
      <w:r>
        <w:t xml:space="preserve">etal framing </w:t>
      </w:r>
      <w:r w:rsidR="00A0049C">
        <w:t>is</w:t>
      </w:r>
      <w:r>
        <w:t xml:space="preserve"> </w:t>
      </w:r>
      <w:r w:rsidR="002330E5">
        <w:t xml:space="preserve">used </w:t>
      </w:r>
      <w:r>
        <w:t xml:space="preserve">more </w:t>
      </w:r>
      <w:r w:rsidR="00A0049C">
        <w:t>in some areas than others</w:t>
      </w:r>
      <w:r w:rsidR="0028227E">
        <w:t xml:space="preserve">, it has a very low percentage of the overall market. </w:t>
      </w:r>
    </w:p>
    <w:p w:rsidR="00157842" w:rsidRDefault="00157842" w:rsidP="00157842">
      <w:r>
        <w:t>Below are the names of the main components in a wall frame</w:t>
      </w:r>
      <w:r w:rsidR="00E138BD">
        <w:t>.</w:t>
      </w:r>
    </w:p>
    <w:p w:rsidR="00157842" w:rsidRDefault="00843B79" w:rsidP="00157842">
      <w:pPr>
        <w:pStyle w:val="BText"/>
        <w:rPr>
          <w:lang w:eastAsia="en-AU"/>
        </w:rPr>
      </w:pPr>
      <w:r>
        <w:rPr>
          <w:noProof/>
          <w:lang w:eastAsia="en-AU"/>
        </w:rPr>
        <w:pict>
          <v:shape id="_x0000_s1655" type="#_x0000_t202" style="position:absolute;margin-left:190.95pt;margin-top:8.1pt;width:84.95pt;height:23.6pt;z-index:251987456" filled="f" stroked="f">
            <v:textbox style="mso-next-textbox:#_x0000_s1655">
              <w:txbxContent>
                <w:p w:rsidR="00660298" w:rsidRPr="00F45960" w:rsidRDefault="00660298" w:rsidP="00FE4B03">
                  <w:pPr>
                    <w:rPr>
                      <w:rFonts w:ascii="Arial Narrow" w:hAnsi="Arial Narrow"/>
                    </w:rPr>
                  </w:pPr>
                  <w:r>
                    <w:rPr>
                      <w:rFonts w:ascii="Arial Narrow" w:hAnsi="Arial Narrow"/>
                    </w:rPr>
                    <w:t>Diagonal brace</w:t>
                  </w:r>
                </w:p>
              </w:txbxContent>
            </v:textbox>
          </v:shape>
        </w:pict>
      </w:r>
      <w:r>
        <w:rPr>
          <w:noProof/>
          <w:lang w:eastAsia="en-AU"/>
        </w:rPr>
        <w:pict>
          <v:shape id="_x0000_s1554" type="#_x0000_t32" style="position:absolute;margin-left:137.25pt;margin-top:25.75pt;width:11.15pt;height:14.85pt;z-index:251976192" o:connectortype="straight" o:regroupid="5" strokecolor="#03c" strokeweight="1pt">
            <v:stroke endarrow="block"/>
          </v:shape>
        </w:pict>
      </w:r>
      <w:r>
        <w:rPr>
          <w:noProof/>
          <w:lang w:eastAsia="en-AU"/>
        </w:rPr>
        <w:pict>
          <v:shape id="_x0000_s1552" type="#_x0000_t202" style="position:absolute;margin-left:113.6pt;margin-top:5.45pt;width:57.7pt;height:23.6pt;z-index:251974144" o:regroupid="5" filled="f" stroked="f">
            <v:textbox style="mso-next-textbox:#_x0000_s1552">
              <w:txbxContent>
                <w:p w:rsidR="00660298" w:rsidRPr="00F45960" w:rsidRDefault="00660298" w:rsidP="00157842">
                  <w:pPr>
                    <w:rPr>
                      <w:rFonts w:ascii="Arial Narrow" w:hAnsi="Arial Narrow"/>
                    </w:rPr>
                  </w:pPr>
                  <w:r>
                    <w:rPr>
                      <w:rFonts w:ascii="Arial Narrow" w:hAnsi="Arial Narrow"/>
                    </w:rPr>
                    <w:t>Top plate</w:t>
                  </w:r>
                </w:p>
              </w:txbxContent>
            </v:textbox>
          </v:shape>
        </w:pict>
      </w:r>
      <w:r w:rsidR="0093552F">
        <w:rPr>
          <w:noProof/>
          <w:lang w:eastAsia="en-AU"/>
        </w:rPr>
        <w:drawing>
          <wp:anchor distT="0" distB="0" distL="114300" distR="114300" simplePos="0" relativeHeight="251607551" behindDoc="1" locked="0" layoutInCell="1" allowOverlap="1">
            <wp:simplePos x="0" y="0"/>
            <wp:positionH relativeFrom="column">
              <wp:posOffset>881380</wp:posOffset>
            </wp:positionH>
            <wp:positionV relativeFrom="paragraph">
              <wp:posOffset>179070</wp:posOffset>
            </wp:positionV>
            <wp:extent cx="3735070" cy="2987040"/>
            <wp:effectExtent l="19050" t="0" r="0" b="0"/>
            <wp:wrapNone/>
            <wp:docPr id="7" name="Picture 6" descr="wall fram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frame_2.jpg"/>
                    <pic:cNvPicPr/>
                  </pic:nvPicPr>
                  <pic:blipFill>
                    <a:blip r:embed="rId55" cstate="print"/>
                    <a:stretch>
                      <a:fillRect/>
                    </a:stretch>
                  </pic:blipFill>
                  <pic:spPr>
                    <a:xfrm>
                      <a:off x="0" y="0"/>
                      <a:ext cx="3735070" cy="2987040"/>
                    </a:xfrm>
                    <a:prstGeom prst="rect">
                      <a:avLst/>
                    </a:prstGeom>
                  </pic:spPr>
                </pic:pic>
              </a:graphicData>
            </a:graphic>
          </wp:anchor>
        </w:drawing>
      </w:r>
    </w:p>
    <w:p w:rsidR="00157842" w:rsidRDefault="00843B79" w:rsidP="00157842">
      <w:pPr>
        <w:pStyle w:val="BText"/>
        <w:rPr>
          <w:lang w:eastAsia="en-AU"/>
        </w:rPr>
      </w:pPr>
      <w:r>
        <w:rPr>
          <w:noProof/>
          <w:lang w:eastAsia="en-AU"/>
        </w:rPr>
        <w:pict>
          <v:shape id="_x0000_s1555" type="#_x0000_t32" style="position:absolute;margin-left:175.2pt;margin-top:2.05pt;width:46.6pt;height:24.15pt;flip:x;z-index:251977216" o:connectortype="straight" o:regroupid="5" strokecolor="#03c" strokeweight="1pt">
            <v:stroke endarrow="block"/>
          </v:shape>
        </w:pict>
      </w:r>
      <w:r>
        <w:rPr>
          <w:noProof/>
          <w:lang w:eastAsia="en-AU"/>
        </w:rPr>
        <w:pict>
          <v:shape id="_x0000_s1557" type="#_x0000_t32" style="position:absolute;margin-left:211.35pt;margin-top:20.7pt;width:50pt;height:32.5pt;flip:x;z-index:251979264" o:connectortype="straight" o:regroupid="5" strokecolor="#03c" strokeweight="1pt">
            <v:stroke endarrow="block"/>
          </v:shape>
        </w:pict>
      </w:r>
      <w:r>
        <w:rPr>
          <w:noProof/>
          <w:lang w:eastAsia="en-AU"/>
        </w:rPr>
        <w:pict>
          <v:shape id="_x0000_s1556" type="#_x0000_t202" style="position:absolute;margin-left:257.7pt;margin-top:4.7pt;width:41.1pt;height:21.5pt;z-index:251978240" o:regroupid="5" filled="f" stroked="f">
            <v:textbox style="mso-next-textbox:#_x0000_s1556">
              <w:txbxContent>
                <w:p w:rsidR="00660298" w:rsidRPr="00F45960" w:rsidRDefault="00660298" w:rsidP="00157842">
                  <w:pPr>
                    <w:rPr>
                      <w:rFonts w:ascii="Arial Narrow" w:hAnsi="Arial Narrow"/>
                    </w:rPr>
                  </w:pPr>
                  <w:r w:rsidRPr="00F45960">
                    <w:rPr>
                      <w:rFonts w:ascii="Arial Narrow" w:hAnsi="Arial Narrow"/>
                    </w:rPr>
                    <w:t>Lintel</w:t>
                  </w:r>
                </w:p>
              </w:txbxContent>
            </v:textbox>
          </v:shape>
        </w:pict>
      </w:r>
    </w:p>
    <w:p w:rsidR="00157842" w:rsidRDefault="00157842" w:rsidP="00157842">
      <w:pPr>
        <w:pStyle w:val="BText"/>
        <w:rPr>
          <w:lang w:eastAsia="en-AU"/>
        </w:rPr>
      </w:pPr>
    </w:p>
    <w:p w:rsidR="00157842" w:rsidRDefault="00157842" w:rsidP="00157842">
      <w:pPr>
        <w:pStyle w:val="Heading3"/>
        <w:rPr>
          <w:lang w:eastAsia="en-AU"/>
        </w:rPr>
      </w:pPr>
    </w:p>
    <w:p w:rsidR="00157842" w:rsidRDefault="00157842" w:rsidP="00157842">
      <w:pPr>
        <w:pStyle w:val="Heading3"/>
      </w:pPr>
    </w:p>
    <w:p w:rsidR="00157842" w:rsidRDefault="00843B79" w:rsidP="00157842">
      <w:pPr>
        <w:pStyle w:val="Heading3"/>
      </w:pPr>
      <w:r>
        <w:rPr>
          <w:noProof/>
          <w:lang w:eastAsia="en-AU"/>
        </w:rPr>
        <w:pict>
          <v:shape id="_x0000_s1574" type="#_x0000_t32" style="position:absolute;margin-left:296.15pt;margin-top:.6pt;width:54.7pt;height:53.75pt;flip:x y;z-index:251986432" o:connectortype="straight" o:regroupid="5" strokecolor="#03c" strokeweight="1pt">
            <v:stroke endarrow="block"/>
          </v:shape>
        </w:pict>
      </w:r>
      <w:r>
        <w:rPr>
          <w:noProof/>
          <w:lang w:eastAsia="en-AU"/>
        </w:rPr>
        <w:pict>
          <v:shape id="_x0000_s1564" type="#_x0000_t32" style="position:absolute;margin-left:83.9pt;margin-top:15.9pt;width:29.7pt;height:6.6pt;flip:y;z-index:251981312" o:connectortype="straight" o:regroupid="5" strokecolor="#03c" strokeweight="1pt">
            <v:stroke endarrow="block"/>
          </v:shape>
        </w:pict>
      </w:r>
      <w:r>
        <w:rPr>
          <w:noProof/>
          <w:lang w:eastAsia="en-AU"/>
        </w:rPr>
        <w:pict>
          <v:shape id="_x0000_s1562" type="#_x0000_t202" style="position:absolute;margin-left:36.4pt;margin-top:19.3pt;width:80.9pt;height:27.7pt;z-index:251980288" o:regroupid="5" filled="f" stroked="f">
            <v:textbox style="mso-next-textbox:#_x0000_s1562">
              <w:txbxContent>
                <w:p w:rsidR="00660298" w:rsidRPr="00F45960" w:rsidRDefault="00660298" w:rsidP="00157842">
                  <w:pPr>
                    <w:rPr>
                      <w:rFonts w:ascii="Arial Narrow" w:hAnsi="Arial Narrow"/>
                    </w:rPr>
                  </w:pPr>
                  <w:r>
                    <w:rPr>
                      <w:rFonts w:ascii="Arial Narrow" w:hAnsi="Arial Narrow"/>
                    </w:rPr>
                    <w:t>Bottom plate</w:t>
                  </w:r>
                </w:p>
              </w:txbxContent>
            </v:textbox>
          </v:shape>
        </w:pict>
      </w:r>
      <w:r>
        <w:rPr>
          <w:noProof/>
          <w:lang w:eastAsia="en-AU"/>
        </w:rPr>
        <w:pict>
          <v:shape id="_x0000_s1572" type="#_x0000_t32" style="position:absolute;margin-left:128.5pt;margin-top:5.45pt;width:0;height:31.85pt;flip:y;z-index:251984384" o:connectortype="straight" o:regroupid="5" strokecolor="#03c" strokeweight="1pt">
            <v:stroke endarrow="block"/>
          </v:shape>
        </w:pict>
      </w:r>
      <w:r>
        <w:rPr>
          <w:noProof/>
          <w:lang w:eastAsia="en-AU"/>
        </w:rPr>
        <w:pict>
          <v:shape id="_x0000_s1567" type="#_x0000_t32" style="position:absolute;margin-left:181.8pt;margin-top:19.3pt;width:36.8pt;height:44.3pt;flip:y;z-index:251982336" o:connectortype="straight" o:regroupid="5" strokecolor="#03c" strokeweight="1pt">
            <v:stroke endarrow="block"/>
          </v:shape>
        </w:pict>
      </w:r>
    </w:p>
    <w:p w:rsidR="00157842" w:rsidRDefault="00843B79" w:rsidP="00157842">
      <w:pPr>
        <w:pStyle w:val="Heading3"/>
      </w:pPr>
      <w:r>
        <w:rPr>
          <w:noProof/>
          <w:lang w:eastAsia="en-AU"/>
        </w:rPr>
        <w:pict>
          <v:shape id="_x0000_s1571" type="#_x0000_t202" style="position:absolute;margin-left:110.3pt;margin-top:.45pt;width:47pt;height:22.25pt;z-index:251983360" o:regroupid="5" filled="f" stroked="f">
            <v:textbox style="mso-next-textbox:#_x0000_s1571">
              <w:txbxContent>
                <w:p w:rsidR="00660298" w:rsidRPr="00F45960" w:rsidRDefault="00660298" w:rsidP="00157842">
                  <w:pPr>
                    <w:rPr>
                      <w:rFonts w:ascii="Arial Narrow" w:hAnsi="Arial Narrow"/>
                    </w:rPr>
                  </w:pPr>
                  <w:r>
                    <w:rPr>
                      <w:rFonts w:ascii="Arial Narrow" w:hAnsi="Arial Narrow"/>
                    </w:rPr>
                    <w:t>Stud</w:t>
                  </w:r>
                </w:p>
              </w:txbxContent>
            </v:textbox>
          </v:shape>
        </w:pict>
      </w:r>
      <w:r>
        <w:rPr>
          <w:noProof/>
          <w:lang w:eastAsia="en-AU"/>
        </w:rPr>
        <w:pict>
          <v:shape id="_x0000_s1553" type="#_x0000_t202" style="position:absolute;margin-left:144.15pt;margin-top:26.65pt;width:72.45pt;height:39.65pt;z-index:251975168" o:regroupid="5" filled="f" stroked="f">
            <v:textbox style="mso-next-textbox:#_x0000_s1553">
              <w:txbxContent>
                <w:p w:rsidR="00660298" w:rsidRPr="00F45960" w:rsidRDefault="00660298" w:rsidP="00157842">
                  <w:pPr>
                    <w:rPr>
                      <w:rFonts w:ascii="Arial Narrow" w:hAnsi="Arial Narrow"/>
                    </w:rPr>
                  </w:pPr>
                  <w:r>
                    <w:rPr>
                      <w:rFonts w:ascii="Arial Narrow" w:hAnsi="Arial Narrow"/>
                    </w:rPr>
                    <w:t>Sill trimmer</w:t>
                  </w:r>
                </w:p>
              </w:txbxContent>
            </v:textbox>
          </v:shape>
        </w:pict>
      </w:r>
      <w:r>
        <w:rPr>
          <w:noProof/>
          <w:lang w:eastAsia="en-AU"/>
        </w:rPr>
        <w:pict>
          <v:shape id="_x0000_s1573" type="#_x0000_t202" style="position:absolute;margin-left:344.4pt;margin-top:12.9pt;width:57.7pt;height:26.6pt;z-index:251985408" o:regroupid="5" filled="f" stroked="f">
            <v:textbox style="mso-next-textbox:#_x0000_s1573">
              <w:txbxContent>
                <w:p w:rsidR="00660298" w:rsidRPr="002B451F" w:rsidRDefault="00660298" w:rsidP="00157842">
                  <w:pPr>
                    <w:rPr>
                      <w:rFonts w:ascii="Arial Narrow" w:hAnsi="Arial Narrow"/>
                    </w:rPr>
                  </w:pPr>
                  <w:r w:rsidRPr="002B451F">
                    <w:rPr>
                      <w:rFonts w:ascii="Arial Narrow" w:hAnsi="Arial Narrow"/>
                    </w:rPr>
                    <w:t>Nogging</w:t>
                  </w:r>
                </w:p>
              </w:txbxContent>
            </v:textbox>
          </v:shape>
        </w:pict>
      </w:r>
    </w:p>
    <w:p w:rsidR="0001308B" w:rsidRDefault="0001308B" w:rsidP="00705183">
      <w:pPr>
        <w:pStyle w:val="Heading3"/>
      </w:pPr>
    </w:p>
    <w:p w:rsidR="00FE4B03" w:rsidRPr="00FE4B03" w:rsidRDefault="00FE4B03" w:rsidP="00FE4B03">
      <w:pPr>
        <w:spacing w:before="240"/>
        <w:ind w:firstLine="2835"/>
        <w:rPr>
          <w:rFonts w:ascii="Arial Narrow" w:hAnsi="Arial Narrow"/>
          <w:b/>
        </w:rPr>
      </w:pPr>
      <w:r w:rsidRPr="00FE4B03">
        <w:rPr>
          <w:rFonts w:ascii="Arial Narrow" w:hAnsi="Arial Narrow"/>
          <w:b/>
        </w:rPr>
        <w:t>Wall frame components</w:t>
      </w:r>
    </w:p>
    <w:p w:rsidR="00314720" w:rsidRPr="0028227E" w:rsidRDefault="00314720" w:rsidP="00705183">
      <w:pPr>
        <w:pStyle w:val="Heading3"/>
      </w:pPr>
      <w:r w:rsidRPr="0028227E">
        <w:t>Brick veneer</w:t>
      </w:r>
    </w:p>
    <w:p w:rsidR="00DA4141" w:rsidRDefault="009B7D44" w:rsidP="00705183">
      <w:r>
        <w:rPr>
          <w:noProof/>
          <w:lang w:eastAsia="en-AU"/>
        </w:rPr>
        <w:drawing>
          <wp:anchor distT="0" distB="0" distL="114300" distR="114300" simplePos="0" relativeHeight="251788800" behindDoc="1" locked="0" layoutInCell="1" allowOverlap="1">
            <wp:simplePos x="0" y="0"/>
            <wp:positionH relativeFrom="column">
              <wp:posOffset>-2540</wp:posOffset>
            </wp:positionH>
            <wp:positionV relativeFrom="paragraph">
              <wp:posOffset>49530</wp:posOffset>
            </wp:positionV>
            <wp:extent cx="3059430" cy="2362200"/>
            <wp:effectExtent l="19050" t="0" r="7620" b="0"/>
            <wp:wrapTight wrapText="bothSides">
              <wp:wrapPolygon edited="0">
                <wp:start x="-134" y="0"/>
                <wp:lineTo x="-134" y="21426"/>
                <wp:lineTo x="21654" y="21426"/>
                <wp:lineTo x="21654" y="0"/>
                <wp:lineTo x="-134" y="0"/>
              </wp:wrapPolygon>
            </wp:wrapTight>
            <wp:docPr id="25" name="Picture 24" descr="DSC_0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 (2).jpg"/>
                    <pic:cNvPicPr/>
                  </pic:nvPicPr>
                  <pic:blipFill>
                    <a:blip r:embed="rId56" cstate="print">
                      <a:lum contrast="10000"/>
                    </a:blip>
                    <a:srcRect/>
                    <a:stretch>
                      <a:fillRect/>
                    </a:stretch>
                  </pic:blipFill>
                  <pic:spPr>
                    <a:xfrm>
                      <a:off x="0" y="0"/>
                      <a:ext cx="3059430" cy="2362200"/>
                    </a:xfrm>
                    <a:prstGeom prst="rect">
                      <a:avLst/>
                    </a:prstGeom>
                  </pic:spPr>
                </pic:pic>
              </a:graphicData>
            </a:graphic>
          </wp:anchor>
        </w:drawing>
      </w:r>
      <w:r w:rsidR="00B55F9A">
        <w:t xml:space="preserve">A brick veneer wall is basically a timber frame </w:t>
      </w:r>
      <w:r w:rsidR="00A0049C">
        <w:t xml:space="preserve">(or steel frame) </w:t>
      </w:r>
      <w:r w:rsidR="00B55F9A">
        <w:t xml:space="preserve">with a brick skin on the outside. That is, </w:t>
      </w:r>
      <w:r w:rsidR="002330E5">
        <w:t xml:space="preserve">the ceiling and roof are still supported by the frame, with the </w:t>
      </w:r>
      <w:r w:rsidR="00B55F9A">
        <w:t xml:space="preserve">brickwork </w:t>
      </w:r>
      <w:r w:rsidR="002330E5">
        <w:t>performing</w:t>
      </w:r>
      <w:r w:rsidR="00B55F9A">
        <w:t xml:space="preserve"> the function of </w:t>
      </w:r>
      <w:r w:rsidR="004050DD">
        <w:t xml:space="preserve">an </w:t>
      </w:r>
      <w:r w:rsidR="002330E5">
        <w:t>external cladding</w:t>
      </w:r>
      <w:r w:rsidR="00B55F9A">
        <w:t>.</w:t>
      </w:r>
      <w:r w:rsidR="004050DD">
        <w:t xml:space="preserve"> </w:t>
      </w:r>
    </w:p>
    <w:p w:rsidR="00314720" w:rsidRDefault="004050DD" w:rsidP="00705183">
      <w:r>
        <w:t>Brick veneer construction wa</w:t>
      </w:r>
      <w:r w:rsidR="00A0049C">
        <w:t>s developed in Australia, and</w:t>
      </w:r>
      <w:r>
        <w:t xml:space="preserve"> has become far and away the most popular </w:t>
      </w:r>
      <w:r w:rsidR="00A0049C">
        <w:t xml:space="preserve">construction </w:t>
      </w:r>
      <w:r>
        <w:t xml:space="preserve">method </w:t>
      </w:r>
      <w:r w:rsidR="00A0049C">
        <w:t xml:space="preserve">for residential </w:t>
      </w:r>
      <w:r>
        <w:t>dwelling</w:t>
      </w:r>
      <w:r w:rsidR="00A0049C">
        <w:t>s</w:t>
      </w:r>
      <w:r>
        <w:t>.</w:t>
      </w:r>
    </w:p>
    <w:p w:rsidR="004561F1" w:rsidRDefault="002330E5" w:rsidP="00705183">
      <w:r>
        <w:t xml:space="preserve">Windows and doors are generally fixed into the timber frame </w:t>
      </w:r>
      <w:r w:rsidR="00A0049C">
        <w:t>before the bricklayers start</w:t>
      </w:r>
      <w:r>
        <w:t xml:space="preserve"> work</w:t>
      </w:r>
      <w:r w:rsidR="0093017E">
        <w:t xml:space="preserve">. </w:t>
      </w:r>
      <w:r w:rsidR="0093017E" w:rsidRPr="0093017E">
        <w:t>This enables them to</w:t>
      </w:r>
      <w:r w:rsidRPr="0093017E">
        <w:t xml:space="preserve"> finish their brickwork a</w:t>
      </w:r>
      <w:r w:rsidR="002D01B9" w:rsidRPr="0093017E">
        <w:t xml:space="preserve">ccurately to the </w:t>
      </w:r>
      <w:r w:rsidR="0093017E" w:rsidRPr="0093017E">
        <w:rPr>
          <w:b/>
        </w:rPr>
        <w:t>window reveals</w:t>
      </w:r>
      <w:r w:rsidR="0093017E">
        <w:t xml:space="preserve"> and </w:t>
      </w:r>
      <w:r w:rsidR="0093017E" w:rsidRPr="0093017E">
        <w:rPr>
          <w:b/>
        </w:rPr>
        <w:t>door jambs</w:t>
      </w:r>
      <w:r w:rsidRPr="0093017E">
        <w:t>.</w:t>
      </w:r>
    </w:p>
    <w:p w:rsidR="002330E5" w:rsidRDefault="0001308B" w:rsidP="00705183">
      <w:r>
        <w:rPr>
          <w:noProof/>
          <w:lang w:eastAsia="en-AU"/>
        </w:rPr>
        <w:lastRenderedPageBreak/>
        <w:drawing>
          <wp:anchor distT="0" distB="0" distL="114300" distR="114300" simplePos="0" relativeHeight="251837952" behindDoc="1" locked="0" layoutInCell="1" allowOverlap="1">
            <wp:simplePos x="0" y="0"/>
            <wp:positionH relativeFrom="column">
              <wp:posOffset>3826510</wp:posOffset>
            </wp:positionH>
            <wp:positionV relativeFrom="paragraph">
              <wp:posOffset>19685</wp:posOffset>
            </wp:positionV>
            <wp:extent cx="1741805" cy="892810"/>
            <wp:effectExtent l="19050" t="0" r="0" b="0"/>
            <wp:wrapTight wrapText="bothSides">
              <wp:wrapPolygon edited="0">
                <wp:start x="-236" y="0"/>
                <wp:lineTo x="-236" y="21201"/>
                <wp:lineTo x="21498" y="21201"/>
                <wp:lineTo x="21498" y="0"/>
                <wp:lineTo x="-236" y="0"/>
              </wp:wrapPolygon>
            </wp:wrapTight>
            <wp:docPr id="698" name="Picture 697" descr="DSC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 (2).jpg"/>
                    <pic:cNvPicPr/>
                  </pic:nvPicPr>
                  <pic:blipFill>
                    <a:blip r:embed="rId57" cstate="print">
                      <a:lum contrast="20000"/>
                    </a:blip>
                    <a:srcRect/>
                    <a:stretch>
                      <a:fillRect/>
                    </a:stretch>
                  </pic:blipFill>
                  <pic:spPr>
                    <a:xfrm>
                      <a:off x="0" y="0"/>
                      <a:ext cx="1741805" cy="892810"/>
                    </a:xfrm>
                    <a:prstGeom prst="rect">
                      <a:avLst/>
                    </a:prstGeom>
                  </pic:spPr>
                </pic:pic>
              </a:graphicData>
            </a:graphic>
          </wp:anchor>
        </w:drawing>
      </w:r>
      <w:r w:rsidR="002330E5">
        <w:t xml:space="preserve">The brick walls are tied back to the wall frames with </w:t>
      </w:r>
      <w:r w:rsidR="002330E5" w:rsidRPr="002330E5">
        <w:rPr>
          <w:b/>
        </w:rPr>
        <w:t>veneer</w:t>
      </w:r>
      <w:r w:rsidR="002330E5">
        <w:t xml:space="preserve"> </w:t>
      </w:r>
      <w:r w:rsidR="002330E5" w:rsidRPr="002330E5">
        <w:rPr>
          <w:b/>
        </w:rPr>
        <w:t>ties</w:t>
      </w:r>
      <w:r w:rsidR="002330E5">
        <w:t>. This stop</w:t>
      </w:r>
      <w:r w:rsidR="00EE3F93">
        <w:t>s</w:t>
      </w:r>
      <w:r w:rsidR="002330E5">
        <w:t xml:space="preserve"> the brick walls from moving</w:t>
      </w:r>
      <w:r w:rsidR="00EE3F93">
        <w:t xml:space="preserve"> in or out</w:t>
      </w:r>
      <w:r w:rsidR="002330E5">
        <w:t xml:space="preserve">, and also provides extra support to the wall frames. </w:t>
      </w:r>
    </w:p>
    <w:p w:rsidR="0093438A" w:rsidRPr="006D7D75" w:rsidRDefault="0093438A" w:rsidP="00705183">
      <w:pPr>
        <w:pStyle w:val="Heading3"/>
      </w:pPr>
      <w:r w:rsidRPr="006D7D75">
        <w:t>Full brick</w:t>
      </w:r>
    </w:p>
    <w:p w:rsidR="00795523" w:rsidRDefault="00607BD4" w:rsidP="00705183">
      <w:r>
        <w:rPr>
          <w:noProof/>
          <w:lang w:eastAsia="en-AU"/>
        </w:rPr>
        <w:drawing>
          <wp:anchor distT="0" distB="0" distL="114300" distR="114300" simplePos="0" relativeHeight="251904512" behindDoc="1" locked="0" layoutInCell="1" allowOverlap="1">
            <wp:simplePos x="0" y="0"/>
            <wp:positionH relativeFrom="column">
              <wp:posOffset>-17780</wp:posOffset>
            </wp:positionH>
            <wp:positionV relativeFrom="paragraph">
              <wp:posOffset>43180</wp:posOffset>
            </wp:positionV>
            <wp:extent cx="2520315" cy="2738120"/>
            <wp:effectExtent l="19050" t="0" r="0" b="0"/>
            <wp:wrapTight wrapText="bothSides">
              <wp:wrapPolygon edited="0">
                <wp:start x="-163" y="0"/>
                <wp:lineTo x="-163" y="21490"/>
                <wp:lineTo x="21551" y="21490"/>
                <wp:lineTo x="21551" y="0"/>
                <wp:lineTo x="-163" y="0"/>
              </wp:wrapPolygon>
            </wp:wrapTight>
            <wp:docPr id="20" name="Picture 19" descr="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JPG"/>
                    <pic:cNvPicPr/>
                  </pic:nvPicPr>
                  <pic:blipFill>
                    <a:blip r:embed="rId58" cstate="print"/>
                    <a:srcRect/>
                    <a:stretch>
                      <a:fillRect/>
                    </a:stretch>
                  </pic:blipFill>
                  <pic:spPr>
                    <a:xfrm>
                      <a:off x="0" y="0"/>
                      <a:ext cx="2520315" cy="2738120"/>
                    </a:xfrm>
                    <a:prstGeom prst="rect">
                      <a:avLst/>
                    </a:prstGeom>
                  </pic:spPr>
                </pic:pic>
              </a:graphicData>
            </a:graphic>
          </wp:anchor>
        </w:drawing>
      </w:r>
      <w:r w:rsidR="0093438A" w:rsidRPr="0093438A">
        <w:t xml:space="preserve">Full brick </w:t>
      </w:r>
      <w:r w:rsidR="00795523">
        <w:t>buildings have two skins</w:t>
      </w:r>
      <w:r w:rsidR="0093438A">
        <w:t xml:space="preserve"> of brickwork, with a </w:t>
      </w:r>
      <w:r w:rsidR="006D7D75">
        <w:t>gap</w:t>
      </w:r>
      <w:r w:rsidR="0093438A">
        <w:t xml:space="preserve"> </w:t>
      </w:r>
      <w:r w:rsidR="00795523">
        <w:t xml:space="preserve">of 50 to 60 mm </w:t>
      </w:r>
      <w:r w:rsidR="0093438A">
        <w:t xml:space="preserve">in between. </w:t>
      </w:r>
      <w:r w:rsidR="006D7D75">
        <w:t xml:space="preserve">The purpose of the gap is to stop moisture from absorbing through the </w:t>
      </w:r>
      <w:r w:rsidR="00795523">
        <w:t xml:space="preserve">outside </w:t>
      </w:r>
      <w:r w:rsidR="006D7D75">
        <w:t xml:space="preserve">wall </w:t>
      </w:r>
      <w:r w:rsidR="00795523">
        <w:t xml:space="preserve">to the inside. The two skins are tied together with </w:t>
      </w:r>
      <w:r w:rsidR="00795523" w:rsidRPr="00795523">
        <w:rPr>
          <w:b/>
        </w:rPr>
        <w:t>cavity ties</w:t>
      </w:r>
      <w:r w:rsidR="00795523">
        <w:t xml:space="preserve"> to improve the stability of the walls. </w:t>
      </w:r>
    </w:p>
    <w:p w:rsidR="0093438A" w:rsidRDefault="00795523" w:rsidP="00705183">
      <w:r>
        <w:t xml:space="preserve">Full brick is also called </w:t>
      </w:r>
      <w:r w:rsidRPr="00795523">
        <w:rPr>
          <w:b/>
        </w:rPr>
        <w:t>cavity brick</w:t>
      </w:r>
      <w:r>
        <w:rPr>
          <w:b/>
        </w:rPr>
        <w:t xml:space="preserve">. </w:t>
      </w:r>
      <w:r w:rsidRPr="00795523">
        <w:t xml:space="preserve">It </w:t>
      </w:r>
      <w:r>
        <w:t xml:space="preserve">is a form of </w:t>
      </w:r>
      <w:r w:rsidRPr="00795523">
        <w:rPr>
          <w:b/>
        </w:rPr>
        <w:t>solid masonry</w:t>
      </w:r>
      <w:r>
        <w:rPr>
          <w:b/>
        </w:rPr>
        <w:t xml:space="preserve"> </w:t>
      </w:r>
      <w:r w:rsidRPr="00795523">
        <w:t>construction</w:t>
      </w:r>
      <w:r>
        <w:t xml:space="preserve">, which also includes concrete blocks and stonework. </w:t>
      </w:r>
      <w:r w:rsidR="000859E1">
        <w:t xml:space="preserve">Masonry walls can be left natural, or they can be finished with a plaster or cement render and then painted. </w:t>
      </w:r>
    </w:p>
    <w:p w:rsidR="00F1415F" w:rsidRPr="002D01B9" w:rsidRDefault="002D01B9" w:rsidP="00705183">
      <w:pPr>
        <w:pStyle w:val="Heading5"/>
      </w:pPr>
      <w:r w:rsidRPr="002D01B9">
        <w:t>Learning activity</w:t>
      </w:r>
    </w:p>
    <w:p w:rsidR="002D01B9" w:rsidRDefault="00705183" w:rsidP="00705183">
      <w:r>
        <w:rPr>
          <w:noProof/>
          <w:lang w:eastAsia="en-AU"/>
        </w:rPr>
        <w:drawing>
          <wp:anchor distT="0" distB="0" distL="114300" distR="114300" simplePos="0" relativeHeight="251808256" behindDoc="1" locked="0" layoutInCell="1" allowOverlap="1">
            <wp:simplePos x="0" y="0"/>
            <wp:positionH relativeFrom="column">
              <wp:posOffset>-52070</wp:posOffset>
            </wp:positionH>
            <wp:positionV relativeFrom="paragraph">
              <wp:posOffset>50165</wp:posOffset>
            </wp:positionV>
            <wp:extent cx="1320165" cy="1126490"/>
            <wp:effectExtent l="19050" t="0" r="0" b="0"/>
            <wp:wrapTight wrapText="bothSides">
              <wp:wrapPolygon edited="0">
                <wp:start x="-312" y="0"/>
                <wp:lineTo x="-312" y="21186"/>
                <wp:lineTo x="21506" y="21186"/>
                <wp:lineTo x="21506" y="0"/>
                <wp:lineTo x="-312" y="0"/>
              </wp:wrapPolygon>
            </wp:wrapTight>
            <wp:docPr id="523" name="Picture 523"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amp;b_la_drawing"/>
                    <pic:cNvPicPr>
                      <a:picLocks noChangeAspect="1" noChangeArrowheads="1"/>
                    </pic:cNvPicPr>
                  </pic:nvPicPr>
                  <pic:blipFill>
                    <a:blip r:embed="rId30" cstate="print"/>
                    <a:srcRect/>
                    <a:stretch>
                      <a:fillRect/>
                    </a:stretch>
                  </pic:blipFill>
                  <pic:spPr bwMode="auto">
                    <a:xfrm>
                      <a:off x="0" y="0"/>
                      <a:ext cx="1320165" cy="1126490"/>
                    </a:xfrm>
                    <a:prstGeom prst="rect">
                      <a:avLst/>
                    </a:prstGeom>
                    <a:noFill/>
                  </pic:spPr>
                </pic:pic>
              </a:graphicData>
            </a:graphic>
          </wp:anchor>
        </w:drawing>
      </w:r>
      <w:r w:rsidR="00042D67">
        <w:t xml:space="preserve">Once an internal wall has been painted, it’s sometimes hard to tell </w:t>
      </w:r>
      <w:r w:rsidR="00C83EF6">
        <w:t xml:space="preserve">at a glance </w:t>
      </w:r>
      <w:r w:rsidR="00042D67">
        <w:t xml:space="preserve">whether it is </w:t>
      </w:r>
      <w:r w:rsidR="00C83EF6">
        <w:t xml:space="preserve">made of </w:t>
      </w:r>
      <w:r w:rsidR="00042D67">
        <w:t>solid plaster</w:t>
      </w:r>
      <w:r w:rsidR="00C83EF6">
        <w:t xml:space="preserve"> over masonry</w:t>
      </w:r>
      <w:r w:rsidR="00042D67">
        <w:t xml:space="preserve">, or plasterboard sheets fixed to a </w:t>
      </w:r>
      <w:r w:rsidR="00C83EF6">
        <w:t>timber frame. But there is an easy way to find out – just tap the wall with your fingers. If it’s got the drummy sound of plasterboard on a hollow frame, then that’s what it is.</w:t>
      </w:r>
    </w:p>
    <w:p w:rsidR="00C83EF6" w:rsidRDefault="00C83EF6" w:rsidP="00705183">
      <w:r>
        <w:t>You can also use this technique to find out exactly where the studs are in a wall frame. Tap along the wall with your fingers until the drummy sound b</w:t>
      </w:r>
      <w:r w:rsidR="0034231A">
        <w:t>ecomes deadened. Chances are that’s where the</w:t>
      </w:r>
      <w:r>
        <w:t xml:space="preserve"> </w:t>
      </w:r>
      <w:proofErr w:type="spellStart"/>
      <w:r>
        <w:t>stud</w:t>
      </w:r>
      <w:proofErr w:type="spellEnd"/>
      <w:r>
        <w:t xml:space="preserve"> will be. </w:t>
      </w:r>
    </w:p>
    <w:p w:rsidR="00C83EF6" w:rsidRDefault="00C83EF6" w:rsidP="00705183">
      <w:r>
        <w:t xml:space="preserve">But beware! Don’t forget that the wall frame will have noggings, which might also deaden the sound. And also keep in mind that sometimes the plasterboard lifts away from </w:t>
      </w:r>
      <w:r w:rsidR="002D7DCB">
        <w:t>particular</w:t>
      </w:r>
      <w:r>
        <w:t xml:space="preserve"> studs because either the glue didn’t </w:t>
      </w:r>
      <w:r w:rsidR="002D7DCB">
        <w:t>stick</w:t>
      </w:r>
      <w:r>
        <w:t xml:space="preserve"> properly </w:t>
      </w:r>
      <w:r w:rsidR="002D7DCB">
        <w:t>or the stud wasn’</w:t>
      </w:r>
      <w:r w:rsidR="0034231A">
        <w:t>t perfectly straight – which means that it might sound hollow right across the face of the stud.</w:t>
      </w:r>
    </w:p>
    <w:p w:rsidR="002D7DCB" w:rsidRDefault="002D7DCB" w:rsidP="00705183">
      <w:r>
        <w:t xml:space="preserve">The best way to reduce this problem is to press against the wall with your other hand, so that you push the plasterboard hard against the studs while you’re tapping. </w:t>
      </w:r>
    </w:p>
    <w:p w:rsidR="002D7DCB" w:rsidRDefault="00607BD4" w:rsidP="00705183">
      <w:r>
        <w:rPr>
          <w:noProof/>
          <w:lang w:eastAsia="en-AU"/>
        </w:rPr>
        <w:lastRenderedPageBreak/>
        <w:drawing>
          <wp:anchor distT="0" distB="0" distL="114300" distR="114300" simplePos="0" relativeHeight="251905536" behindDoc="1" locked="0" layoutInCell="1" allowOverlap="1">
            <wp:simplePos x="0" y="0"/>
            <wp:positionH relativeFrom="column">
              <wp:posOffset>-15240</wp:posOffset>
            </wp:positionH>
            <wp:positionV relativeFrom="paragraph">
              <wp:posOffset>19685</wp:posOffset>
            </wp:positionV>
            <wp:extent cx="1863090" cy="1865630"/>
            <wp:effectExtent l="19050" t="0" r="3810" b="0"/>
            <wp:wrapTight wrapText="bothSides">
              <wp:wrapPolygon edited="0">
                <wp:start x="-221" y="0"/>
                <wp:lineTo x="-221" y="21394"/>
                <wp:lineTo x="21644" y="21394"/>
                <wp:lineTo x="21644" y="0"/>
                <wp:lineTo x="-221" y="0"/>
              </wp:wrapPolygon>
            </wp:wrapTight>
            <wp:docPr id="677" name="Picture 676" descr="53530a14097962efbe79256aa0c3c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30a14097962efbe79256aa0c3c4bb.jpg"/>
                    <pic:cNvPicPr/>
                  </pic:nvPicPr>
                  <pic:blipFill>
                    <a:blip r:embed="rId59" cstate="print"/>
                    <a:stretch>
                      <a:fillRect/>
                    </a:stretch>
                  </pic:blipFill>
                  <pic:spPr>
                    <a:xfrm>
                      <a:off x="0" y="0"/>
                      <a:ext cx="1863090" cy="1865630"/>
                    </a:xfrm>
                    <a:prstGeom prst="rect">
                      <a:avLst/>
                    </a:prstGeom>
                  </pic:spPr>
                </pic:pic>
              </a:graphicData>
            </a:graphic>
          </wp:anchor>
        </w:drawing>
      </w:r>
      <w:r w:rsidR="002D7DCB">
        <w:t>Of course, the high-tech alternative to this technique is to use a stud finder. This is a hand-held electronic unit that measures the electrical capacitance in the wall and detects where the changes are. Some newer stud finders send out a radar signal.</w:t>
      </w:r>
    </w:p>
    <w:p w:rsidR="002D7DCB" w:rsidRDefault="0034231A" w:rsidP="00705183">
      <w:r>
        <w:t xml:space="preserve">But the old fashioned technique is still a very handy one to know. </w:t>
      </w:r>
      <w:r w:rsidR="000002C6" w:rsidRPr="00852DD4">
        <w:t>Try it out for yourself on a few p</w:t>
      </w:r>
      <w:r w:rsidR="00FE4B03" w:rsidRPr="00852DD4">
        <w:t>l</w:t>
      </w:r>
      <w:r w:rsidR="000002C6" w:rsidRPr="00852DD4">
        <w:t>asterboard walls.</w:t>
      </w:r>
    </w:p>
    <w:tbl>
      <w:tblPr>
        <w:tblW w:w="0" w:type="auto"/>
        <w:shd w:val="clear" w:color="auto" w:fill="FFCC99"/>
        <w:tblLook w:val="04A0"/>
      </w:tblPr>
      <w:tblGrid>
        <w:gridCol w:w="9286"/>
      </w:tblGrid>
      <w:tr w:rsidR="00705183" w:rsidTr="00705183">
        <w:tc>
          <w:tcPr>
            <w:tcW w:w="9286" w:type="dxa"/>
            <w:shd w:val="clear" w:color="auto" w:fill="FFCC99"/>
            <w:hideMark/>
          </w:tcPr>
          <w:p w:rsidR="00705183" w:rsidRDefault="00705183" w:rsidP="00157842">
            <w:pPr>
              <w:pStyle w:val="Heading2"/>
              <w:rPr>
                <w:rFonts w:eastAsiaTheme="minorEastAsia"/>
              </w:rPr>
            </w:pPr>
            <w:bookmarkStart w:id="18" w:name="_Toc309194011"/>
            <w:r>
              <w:rPr>
                <w:rFonts w:eastAsiaTheme="minorEastAsia"/>
              </w:rPr>
              <w:lastRenderedPageBreak/>
              <w:t>Other structural features</w:t>
            </w:r>
            <w:bookmarkEnd w:id="18"/>
          </w:p>
        </w:tc>
      </w:tr>
    </w:tbl>
    <w:p w:rsidR="002A4DA8" w:rsidRDefault="00142CCE" w:rsidP="00705183">
      <w:pPr>
        <w:spacing w:before="360"/>
      </w:pPr>
      <w:r>
        <w:rPr>
          <w:noProof/>
          <w:lang w:eastAsia="en-AU"/>
        </w:rPr>
        <w:drawing>
          <wp:anchor distT="0" distB="0" distL="114300" distR="114300" simplePos="0" relativeHeight="251810304" behindDoc="0" locked="0" layoutInCell="1" allowOverlap="1">
            <wp:simplePos x="0" y="0"/>
            <wp:positionH relativeFrom="column">
              <wp:posOffset>3009053</wp:posOffset>
            </wp:positionH>
            <wp:positionV relativeFrom="paragraph">
              <wp:posOffset>297603</wp:posOffset>
            </wp:positionV>
            <wp:extent cx="2897717" cy="5847909"/>
            <wp:effectExtent l="19050" t="0" r="0" b="0"/>
            <wp:wrapNone/>
            <wp:docPr id="528" name="Picture 52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frame"/>
                    <pic:cNvPicPr>
                      <a:picLocks noChangeAspect="1" noChangeArrowheads="1"/>
                    </pic:cNvPicPr>
                  </pic:nvPicPr>
                  <pic:blipFill>
                    <a:blip r:embed="rId24" cstate="print"/>
                    <a:srcRect/>
                    <a:stretch>
                      <a:fillRect/>
                    </a:stretch>
                  </pic:blipFill>
                  <pic:spPr bwMode="auto">
                    <a:xfrm>
                      <a:off x="0" y="0"/>
                      <a:ext cx="2900666" cy="5853860"/>
                    </a:xfrm>
                    <a:prstGeom prst="rect">
                      <a:avLst/>
                    </a:prstGeom>
                    <a:noFill/>
                  </pic:spPr>
                </pic:pic>
              </a:graphicData>
            </a:graphic>
          </wp:anchor>
        </w:drawing>
      </w:r>
      <w:r>
        <w:rPr>
          <w:noProof/>
          <w:lang w:eastAsia="en-AU"/>
        </w:rPr>
        <w:drawing>
          <wp:anchor distT="0" distB="0" distL="114300" distR="114300" simplePos="0" relativeHeight="251756032" behindDoc="1" locked="0" layoutInCell="1" allowOverlap="1">
            <wp:simplePos x="0" y="0"/>
            <wp:positionH relativeFrom="column">
              <wp:posOffset>3013710</wp:posOffset>
            </wp:positionH>
            <wp:positionV relativeFrom="paragraph">
              <wp:posOffset>297815</wp:posOffset>
            </wp:positionV>
            <wp:extent cx="2818130" cy="5847080"/>
            <wp:effectExtent l="19050" t="0" r="1270" b="0"/>
            <wp:wrapTight wrapText="bothSides">
              <wp:wrapPolygon edited="0">
                <wp:start x="-146" y="0"/>
                <wp:lineTo x="-146" y="21534"/>
                <wp:lineTo x="21610" y="21534"/>
                <wp:lineTo x="21610" y="0"/>
                <wp:lineTo x="-146" y="0"/>
              </wp:wrapPolygon>
            </wp:wrapTight>
            <wp:docPr id="702" name="Picture 701" descr="DSC_00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0 (2).jpg"/>
                    <pic:cNvPicPr/>
                  </pic:nvPicPr>
                  <pic:blipFill>
                    <a:blip r:embed="rId60" cstate="print"/>
                    <a:srcRect/>
                    <a:stretch>
                      <a:fillRect/>
                    </a:stretch>
                  </pic:blipFill>
                  <pic:spPr>
                    <a:xfrm>
                      <a:off x="0" y="0"/>
                      <a:ext cx="2818130" cy="5847080"/>
                    </a:xfrm>
                    <a:prstGeom prst="rect">
                      <a:avLst/>
                    </a:prstGeom>
                  </pic:spPr>
                </pic:pic>
              </a:graphicData>
            </a:graphic>
          </wp:anchor>
        </w:drawing>
      </w:r>
      <w:r w:rsidR="002A4DA8" w:rsidRPr="002A4DA8">
        <w:t xml:space="preserve">Now that we’ve looked at </w:t>
      </w:r>
      <w:r w:rsidR="002A4DA8">
        <w:t xml:space="preserve">floor systems and external walls, we can talk about the difference between </w:t>
      </w:r>
      <w:r w:rsidR="002A4DA8" w:rsidRPr="00142CCE">
        <w:rPr>
          <w:b/>
        </w:rPr>
        <w:t>load bearing walls</w:t>
      </w:r>
      <w:r w:rsidR="002A4DA8">
        <w:t xml:space="preserve"> and </w:t>
      </w:r>
      <w:r w:rsidR="002A4DA8" w:rsidRPr="00142CCE">
        <w:rPr>
          <w:b/>
        </w:rPr>
        <w:t>non load bearing walls</w:t>
      </w:r>
      <w:r w:rsidR="002A4DA8">
        <w:t xml:space="preserve">. </w:t>
      </w:r>
      <w:r w:rsidR="00D54615">
        <w:t>Then w</w:t>
      </w:r>
      <w:r w:rsidR="00EC3C70">
        <w:t xml:space="preserve">e can </w:t>
      </w:r>
      <w:r w:rsidR="00854D08">
        <w:t>discuss</w:t>
      </w:r>
      <w:r w:rsidR="00D54615">
        <w:t xml:space="preserve"> the positioning of openings</w:t>
      </w:r>
      <w:r w:rsidR="00786AB3">
        <w:t xml:space="preserve"> </w:t>
      </w:r>
      <w:r w:rsidR="00786AB3" w:rsidRPr="00852DD4">
        <w:t xml:space="preserve">and </w:t>
      </w:r>
      <w:r w:rsidR="00852DD4" w:rsidRPr="00852DD4">
        <w:t xml:space="preserve">the </w:t>
      </w:r>
      <w:r w:rsidR="00EC3C70" w:rsidRPr="00852DD4">
        <w:t>effect they</w:t>
      </w:r>
      <w:r w:rsidR="00EC3C70">
        <w:t xml:space="preserve"> have on the str</w:t>
      </w:r>
      <w:r w:rsidR="00763A87">
        <w:t>uctural integrity of the walls.</w:t>
      </w:r>
    </w:p>
    <w:p w:rsidR="00EC3C70" w:rsidRPr="00EC3C70" w:rsidRDefault="00EC3C70" w:rsidP="00705183">
      <w:pPr>
        <w:pStyle w:val="Heading3"/>
      </w:pPr>
      <w:r w:rsidRPr="00EC3C70">
        <w:t>Load bearing walls</w:t>
      </w:r>
    </w:p>
    <w:p w:rsidR="00EC3C70" w:rsidRDefault="00EC3C70" w:rsidP="00705183">
      <w:r>
        <w:t xml:space="preserve">Load bearing walls support the weight of the structure above them. In the case of </w:t>
      </w:r>
      <w:r w:rsidRPr="00142CCE">
        <w:rPr>
          <w:b/>
        </w:rPr>
        <w:t>external</w:t>
      </w:r>
      <w:r>
        <w:t xml:space="preserve"> load bearing walls</w:t>
      </w:r>
      <w:r w:rsidR="00414074">
        <w:t xml:space="preserve"> in a single storey house</w:t>
      </w:r>
      <w:r>
        <w:t xml:space="preserve">, the </w:t>
      </w:r>
      <w:r w:rsidR="00414074">
        <w:t>weight comes from the ceiling and roof. In a two storey house, it would also include the first floor.</w:t>
      </w:r>
    </w:p>
    <w:p w:rsidR="00D41B39" w:rsidRDefault="00414074" w:rsidP="00705183">
      <w:r>
        <w:t xml:space="preserve">In some single storey houses, the roof is supported by some of the </w:t>
      </w:r>
      <w:r w:rsidRPr="00142CCE">
        <w:rPr>
          <w:b/>
        </w:rPr>
        <w:t>internal walls</w:t>
      </w:r>
      <w:r>
        <w:t xml:space="preserve"> in addition to the external walls. </w:t>
      </w:r>
      <w:r w:rsidR="00C502C3">
        <w:t xml:space="preserve">The wall frame </w:t>
      </w:r>
      <w:r w:rsidR="00035F5E">
        <w:t>in the photo at left</w:t>
      </w:r>
      <w:r w:rsidR="00C502C3">
        <w:t xml:space="preserve"> is load bearing because the roof truss above it is resting directly on the top plate, over the doubled-up studs. </w:t>
      </w:r>
      <w:r w:rsidR="00414B76">
        <w:t xml:space="preserve"> </w:t>
      </w:r>
    </w:p>
    <w:p w:rsidR="0028247D" w:rsidRDefault="004458D8" w:rsidP="00705183">
      <w:r>
        <w:t xml:space="preserve">It’s worth </w:t>
      </w:r>
      <w:r w:rsidR="002D7B99">
        <w:t>remembering</w:t>
      </w:r>
      <w:r>
        <w:t xml:space="preserve"> that </w:t>
      </w:r>
      <w:r w:rsidR="002D7B99">
        <w:t xml:space="preserve">the size and grade of studs used in load bearing timber framed walls are designed specifically for the loads they need to withstand. So any damage to </w:t>
      </w:r>
      <w:r w:rsidR="0028247D">
        <w:t>a</w:t>
      </w:r>
      <w:r w:rsidR="002D7B99">
        <w:t xml:space="preserve"> stud will have an effect on its ability to do its job. </w:t>
      </w:r>
    </w:p>
    <w:p w:rsidR="0028247D" w:rsidRDefault="00B265C9" w:rsidP="00705183">
      <w:r>
        <w:rPr>
          <w:noProof/>
          <w:lang w:eastAsia="en-AU"/>
        </w:rPr>
        <w:drawing>
          <wp:anchor distT="0" distB="0" distL="114300" distR="114300" simplePos="0" relativeHeight="251757056" behindDoc="1" locked="0" layoutInCell="1" allowOverlap="1">
            <wp:simplePos x="0" y="0"/>
            <wp:positionH relativeFrom="column">
              <wp:posOffset>2540</wp:posOffset>
            </wp:positionH>
            <wp:positionV relativeFrom="paragraph">
              <wp:posOffset>60325</wp:posOffset>
            </wp:positionV>
            <wp:extent cx="2145030" cy="1535430"/>
            <wp:effectExtent l="19050" t="0" r="7620" b="0"/>
            <wp:wrapTight wrapText="bothSides">
              <wp:wrapPolygon edited="0">
                <wp:start x="-192" y="0"/>
                <wp:lineTo x="-192" y="21439"/>
                <wp:lineTo x="21677" y="21439"/>
                <wp:lineTo x="21677" y="0"/>
                <wp:lineTo x="-192" y="0"/>
              </wp:wrapPolygon>
            </wp:wrapTight>
            <wp:docPr id="703" name="Picture 702" descr="DSC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 (2).jpg"/>
                    <pic:cNvPicPr/>
                  </pic:nvPicPr>
                  <pic:blipFill>
                    <a:blip r:embed="rId61" cstate="print"/>
                    <a:srcRect/>
                    <a:stretch>
                      <a:fillRect/>
                    </a:stretch>
                  </pic:blipFill>
                  <pic:spPr>
                    <a:xfrm>
                      <a:off x="0" y="0"/>
                      <a:ext cx="2145030" cy="1535430"/>
                    </a:xfrm>
                    <a:prstGeom prst="rect">
                      <a:avLst/>
                    </a:prstGeom>
                  </pic:spPr>
                </pic:pic>
              </a:graphicData>
            </a:graphic>
          </wp:anchor>
        </w:drawing>
      </w:r>
      <w:r w:rsidR="002D7B99">
        <w:t xml:space="preserve">This includes </w:t>
      </w:r>
      <w:r w:rsidR="00F03BD9">
        <w:t xml:space="preserve">notching or </w:t>
      </w:r>
      <w:r w:rsidR="0028247D">
        <w:t xml:space="preserve">drilling holes to run electrical cables or plumbing pipes. Building codes specify the amount of notching and drilling permitted, so licensed </w:t>
      </w:r>
      <w:r w:rsidR="002D7B99">
        <w:t xml:space="preserve">plumbers and electricians </w:t>
      </w:r>
      <w:r w:rsidR="0028247D">
        <w:t>will know what is acceptable. But as an installer, you should always remember that when you’re working around load bearing walls, you need to minimise any damage to the studs.</w:t>
      </w:r>
    </w:p>
    <w:p w:rsidR="00605693" w:rsidRPr="00605693" w:rsidRDefault="00605693" w:rsidP="00705183">
      <w:pPr>
        <w:pStyle w:val="Heading3"/>
      </w:pPr>
      <w:r w:rsidRPr="00605693">
        <w:lastRenderedPageBreak/>
        <w:t>Non load bearing walls</w:t>
      </w:r>
    </w:p>
    <w:p w:rsidR="00605693" w:rsidRDefault="00A87B84" w:rsidP="00705183">
      <w:pPr>
        <w:rPr>
          <w:lang w:eastAsia="en-AU"/>
        </w:rPr>
      </w:pPr>
      <w:r>
        <w:rPr>
          <w:noProof/>
          <w:lang w:eastAsia="en-AU"/>
        </w:rPr>
        <w:drawing>
          <wp:anchor distT="0" distB="0" distL="114300" distR="114300" simplePos="0" relativeHeight="251762176" behindDoc="1" locked="0" layoutInCell="1" allowOverlap="1">
            <wp:simplePos x="0" y="0"/>
            <wp:positionH relativeFrom="column">
              <wp:posOffset>8890</wp:posOffset>
            </wp:positionH>
            <wp:positionV relativeFrom="paragraph">
              <wp:posOffset>45085</wp:posOffset>
            </wp:positionV>
            <wp:extent cx="2357755" cy="2545715"/>
            <wp:effectExtent l="19050" t="0" r="4445" b="0"/>
            <wp:wrapTight wrapText="bothSides">
              <wp:wrapPolygon edited="0">
                <wp:start x="-175" y="0"/>
                <wp:lineTo x="-175" y="21498"/>
                <wp:lineTo x="21641" y="21498"/>
                <wp:lineTo x="21641" y="0"/>
                <wp:lineTo x="-175" y="0"/>
              </wp:wrapPolygon>
            </wp:wrapTight>
            <wp:docPr id="1" name="Picture 0" descr="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JPG"/>
                    <pic:cNvPicPr/>
                  </pic:nvPicPr>
                  <pic:blipFill>
                    <a:blip r:embed="rId62" cstate="print">
                      <a:lum bright="10000" contrast="10000"/>
                    </a:blip>
                    <a:srcRect l="-169"/>
                    <a:stretch>
                      <a:fillRect/>
                    </a:stretch>
                  </pic:blipFill>
                  <pic:spPr>
                    <a:xfrm>
                      <a:off x="0" y="0"/>
                      <a:ext cx="2357755" cy="2545715"/>
                    </a:xfrm>
                    <a:prstGeom prst="rect">
                      <a:avLst/>
                    </a:prstGeom>
                  </pic:spPr>
                </pic:pic>
              </a:graphicData>
            </a:graphic>
          </wp:anchor>
        </w:drawing>
      </w:r>
      <w:r w:rsidR="00605693" w:rsidRPr="00605693">
        <w:rPr>
          <w:lang w:eastAsia="en-AU"/>
        </w:rPr>
        <w:t xml:space="preserve">Non-load bearing walls </w:t>
      </w:r>
      <w:r w:rsidR="00605693">
        <w:rPr>
          <w:lang w:eastAsia="en-AU"/>
        </w:rPr>
        <w:t xml:space="preserve">do not support </w:t>
      </w:r>
      <w:r w:rsidR="00C777AF">
        <w:rPr>
          <w:lang w:eastAsia="en-AU"/>
        </w:rPr>
        <w:t xml:space="preserve">a load from above. In other words, if the internal wall is not bearing the weight of the roof or floor </w:t>
      </w:r>
      <w:r w:rsidR="0028247D">
        <w:rPr>
          <w:lang w:eastAsia="en-AU"/>
        </w:rPr>
        <w:t xml:space="preserve">above it, then it is </w:t>
      </w:r>
      <w:r w:rsidR="0028247D" w:rsidRPr="0028247D">
        <w:rPr>
          <w:b/>
          <w:lang w:eastAsia="en-AU"/>
        </w:rPr>
        <w:t>non load bearing</w:t>
      </w:r>
      <w:r w:rsidR="00F03BD9">
        <w:rPr>
          <w:lang w:eastAsia="en-AU"/>
        </w:rPr>
        <w:t>.</w:t>
      </w:r>
    </w:p>
    <w:p w:rsidR="00C777AF" w:rsidRDefault="00660298" w:rsidP="00705183">
      <w:pPr>
        <w:rPr>
          <w:lang w:eastAsia="en-AU"/>
        </w:rPr>
      </w:pPr>
      <w:r>
        <w:rPr>
          <w:lang w:eastAsia="en-AU"/>
        </w:rPr>
        <w:t>Some</w:t>
      </w:r>
      <w:r w:rsidR="004D2558">
        <w:rPr>
          <w:lang w:eastAsia="en-AU"/>
        </w:rPr>
        <w:t xml:space="preserve"> modern homes use roof trusses that span the full width of the building. This means that only the external walls bear the load of the roof and ceiling, so all internal walls are non load bearing. These internal walls are often called </w:t>
      </w:r>
      <w:r w:rsidR="004D2558" w:rsidRPr="004D2558">
        <w:rPr>
          <w:b/>
          <w:lang w:eastAsia="en-AU"/>
        </w:rPr>
        <w:t>partition walls</w:t>
      </w:r>
      <w:r w:rsidR="004D2558">
        <w:rPr>
          <w:lang w:eastAsia="en-AU"/>
        </w:rPr>
        <w:t>, because their only function is to partition off the rooms in the large internal space.</w:t>
      </w:r>
    </w:p>
    <w:p w:rsidR="004D2558" w:rsidRDefault="004D2558" w:rsidP="00705183">
      <w:pPr>
        <w:rPr>
          <w:lang w:eastAsia="en-AU"/>
        </w:rPr>
      </w:pPr>
      <w:r>
        <w:rPr>
          <w:lang w:eastAsia="en-AU"/>
        </w:rPr>
        <w:t xml:space="preserve">Older houses </w:t>
      </w:r>
      <w:r w:rsidR="00D10767">
        <w:rPr>
          <w:lang w:eastAsia="en-AU"/>
        </w:rPr>
        <w:t xml:space="preserve">with </w:t>
      </w:r>
      <w:r>
        <w:rPr>
          <w:lang w:eastAsia="en-AU"/>
        </w:rPr>
        <w:t xml:space="preserve">roofs </w:t>
      </w:r>
      <w:r w:rsidR="00D10767">
        <w:rPr>
          <w:lang w:eastAsia="en-AU"/>
        </w:rPr>
        <w:t xml:space="preserve">that were </w:t>
      </w:r>
      <w:r>
        <w:rPr>
          <w:lang w:eastAsia="en-AU"/>
        </w:rPr>
        <w:t xml:space="preserve">built stick by stick </w:t>
      </w:r>
      <w:r w:rsidR="00D10767">
        <w:rPr>
          <w:lang w:eastAsia="en-AU"/>
        </w:rPr>
        <w:t xml:space="preserve">by the carpenters </w:t>
      </w:r>
      <w:r>
        <w:rPr>
          <w:lang w:eastAsia="en-AU"/>
        </w:rPr>
        <w:t xml:space="preserve">on-site are far more likely to have some internal load bearing walls and some partition walls. </w:t>
      </w:r>
    </w:p>
    <w:p w:rsidR="00D54615" w:rsidRPr="00D54615" w:rsidRDefault="00786AB3" w:rsidP="00705183">
      <w:pPr>
        <w:pStyle w:val="Heading3"/>
        <w:rPr>
          <w:lang w:eastAsia="en-AU"/>
        </w:rPr>
      </w:pPr>
      <w:r>
        <w:rPr>
          <w:lang w:eastAsia="en-AU"/>
        </w:rPr>
        <w:t>Positioning of</w:t>
      </w:r>
      <w:r w:rsidR="00D54615" w:rsidRPr="00D54615">
        <w:rPr>
          <w:lang w:eastAsia="en-AU"/>
        </w:rPr>
        <w:t xml:space="preserve"> openings</w:t>
      </w:r>
    </w:p>
    <w:p w:rsidR="00C059B6" w:rsidRDefault="006F0BA3" w:rsidP="00705183">
      <w:pPr>
        <w:rPr>
          <w:lang w:eastAsia="en-AU"/>
        </w:rPr>
      </w:pPr>
      <w:r>
        <w:rPr>
          <w:lang w:eastAsia="en-AU"/>
        </w:rPr>
        <w:t xml:space="preserve">You can probably see that before you create an opening in any wall, it’s essential to know first how much load the wall is supporting. </w:t>
      </w:r>
      <w:r w:rsidR="00B47103">
        <w:rPr>
          <w:lang w:eastAsia="en-AU"/>
        </w:rPr>
        <w:t xml:space="preserve">Windows in load bearing walls </w:t>
      </w:r>
      <w:r w:rsidR="00181E35">
        <w:rPr>
          <w:lang w:eastAsia="en-AU"/>
        </w:rPr>
        <w:t>typically</w:t>
      </w:r>
      <w:r w:rsidR="00B47103">
        <w:rPr>
          <w:lang w:eastAsia="en-AU"/>
        </w:rPr>
        <w:t xml:space="preserve"> have a </w:t>
      </w:r>
      <w:r w:rsidR="00B47103" w:rsidRPr="00B47103">
        <w:rPr>
          <w:b/>
          <w:lang w:eastAsia="en-AU"/>
        </w:rPr>
        <w:t>lintel</w:t>
      </w:r>
      <w:r w:rsidR="00B47103">
        <w:rPr>
          <w:lang w:eastAsia="en-AU"/>
        </w:rPr>
        <w:t xml:space="preserve"> above the opening, with </w:t>
      </w:r>
      <w:r w:rsidR="00B47103" w:rsidRPr="00B47103">
        <w:rPr>
          <w:b/>
          <w:lang w:eastAsia="en-AU"/>
        </w:rPr>
        <w:t>secondary studs</w:t>
      </w:r>
      <w:r w:rsidR="00B47103">
        <w:rPr>
          <w:lang w:eastAsia="en-AU"/>
        </w:rPr>
        <w:t xml:space="preserve"> to help support the lintel. </w:t>
      </w:r>
    </w:p>
    <w:p w:rsidR="00D54615" w:rsidRDefault="00181E35" w:rsidP="00705183">
      <w:pPr>
        <w:rPr>
          <w:lang w:eastAsia="en-AU"/>
        </w:rPr>
      </w:pPr>
      <w:r>
        <w:rPr>
          <w:lang w:eastAsia="en-AU"/>
        </w:rPr>
        <w:t>Renovation jobs that r</w:t>
      </w:r>
      <w:r w:rsidR="00C059B6">
        <w:rPr>
          <w:lang w:eastAsia="en-AU"/>
        </w:rPr>
        <w:t xml:space="preserve">equire a new opening in a wall, or a widening of an existing opening, or the removal of the entire wall, </w:t>
      </w:r>
      <w:r>
        <w:rPr>
          <w:lang w:eastAsia="en-AU"/>
        </w:rPr>
        <w:t>generally have plans drawn up by an architect or engineer. The plans specify any additional structural work</w:t>
      </w:r>
      <w:r w:rsidR="00786AB3">
        <w:rPr>
          <w:lang w:eastAsia="en-AU"/>
        </w:rPr>
        <w:t>, such as beams and columns,</w:t>
      </w:r>
      <w:r>
        <w:rPr>
          <w:lang w:eastAsia="en-AU"/>
        </w:rPr>
        <w:t xml:space="preserve"> </w:t>
      </w:r>
      <w:r w:rsidR="00786AB3">
        <w:rPr>
          <w:lang w:eastAsia="en-AU"/>
        </w:rPr>
        <w:t xml:space="preserve">that might be </w:t>
      </w:r>
      <w:r>
        <w:rPr>
          <w:lang w:eastAsia="en-AU"/>
        </w:rPr>
        <w:t>needed</w:t>
      </w:r>
      <w:r w:rsidR="00786AB3">
        <w:rPr>
          <w:lang w:eastAsia="en-AU"/>
        </w:rPr>
        <w:t xml:space="preserve"> to support the load above the opening</w:t>
      </w:r>
      <w:r>
        <w:rPr>
          <w:lang w:eastAsia="en-AU"/>
        </w:rPr>
        <w:t>.</w:t>
      </w:r>
    </w:p>
    <w:p w:rsidR="00705183" w:rsidRDefault="00843B79" w:rsidP="00FE4B03">
      <w:pPr>
        <w:rPr>
          <w:rFonts w:cs="Arial"/>
          <w:b/>
          <w:i/>
          <w:color w:val="0033CC"/>
          <w:sz w:val="28"/>
          <w:szCs w:val="28"/>
          <w:lang w:eastAsia="en-AU"/>
        </w:rPr>
      </w:pPr>
      <w:r w:rsidRPr="00843B79">
        <w:rPr>
          <w:noProof/>
          <w:lang w:eastAsia="en-AU"/>
        </w:rPr>
        <w:pict>
          <v:shape id="_x0000_s1656" type="#_x0000_t202" style="position:absolute;margin-left:10.75pt;margin-top:180.7pt;width:147.05pt;height:26.8pt;z-index:251988480" filled="f" stroked="f">
            <v:textbox style="mso-next-textbox:#_x0000_s1656">
              <w:txbxContent>
                <w:p w:rsidR="00660298" w:rsidRPr="003749AB" w:rsidRDefault="00660298" w:rsidP="00FE4B03">
                  <w:pPr>
                    <w:ind w:right="-13"/>
                    <w:rPr>
                      <w:rFonts w:ascii="Arial Narrow" w:hAnsi="Arial Narrow"/>
                      <w:b/>
                    </w:rPr>
                  </w:pPr>
                  <w:r w:rsidRPr="003749AB">
                    <w:rPr>
                      <w:rFonts w:ascii="Arial Narrow" w:hAnsi="Arial Narrow"/>
                      <w:b/>
                    </w:rPr>
                    <w:t>Lintel and supporting studs</w:t>
                  </w:r>
                </w:p>
              </w:txbxContent>
            </v:textbox>
          </v:shape>
        </w:pict>
      </w:r>
      <w:r w:rsidRPr="00843B79">
        <w:rPr>
          <w:noProof/>
          <w:lang w:eastAsia="en-AU"/>
        </w:rPr>
        <w:pict>
          <v:shape id="_x0000_s1582" type="#_x0000_t32" style="position:absolute;margin-left:148.9pt;margin-top:70.45pt;width:67.55pt;height:5.65pt;flip:y;z-index:251876864" o:connectortype="straight" strokecolor="#03c" strokeweight="1pt">
            <v:stroke endarrow="block"/>
          </v:shape>
        </w:pict>
      </w:r>
      <w:r w:rsidRPr="00843B79">
        <w:rPr>
          <w:noProof/>
          <w:lang w:eastAsia="en-AU"/>
        </w:rPr>
        <w:pict>
          <v:shape id="_x0000_s1579" type="#_x0000_t32" style="position:absolute;margin-left:148.9pt;margin-top:34.45pt;width:88.9pt;height:5.4pt;z-index:251873792" o:connectortype="straight" strokecolor="#03c" strokeweight="1pt">
            <v:stroke endarrow="block"/>
          </v:shape>
        </w:pict>
      </w:r>
      <w:r w:rsidR="00773045">
        <w:rPr>
          <w:noProof/>
          <w:lang w:eastAsia="en-AU"/>
        </w:rPr>
        <w:drawing>
          <wp:anchor distT="0" distB="0" distL="114300" distR="114300" simplePos="0" relativeHeight="251970048" behindDoc="1" locked="0" layoutInCell="1" allowOverlap="1">
            <wp:simplePos x="0" y="0"/>
            <wp:positionH relativeFrom="column">
              <wp:posOffset>2148691</wp:posOffset>
            </wp:positionH>
            <wp:positionV relativeFrom="paragraph">
              <wp:posOffset>153371</wp:posOffset>
            </wp:positionV>
            <wp:extent cx="3023870" cy="2414495"/>
            <wp:effectExtent l="19050" t="0" r="5080" b="0"/>
            <wp:wrapNone/>
            <wp:docPr id="688" name="Picture 687" descr="wall fra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frame_1.jpg"/>
                    <pic:cNvPicPr/>
                  </pic:nvPicPr>
                  <pic:blipFill>
                    <a:blip r:embed="rId63" cstate="print"/>
                    <a:stretch>
                      <a:fillRect/>
                    </a:stretch>
                  </pic:blipFill>
                  <pic:spPr>
                    <a:xfrm>
                      <a:off x="0" y="0"/>
                      <a:ext cx="3023870" cy="2414495"/>
                    </a:xfrm>
                    <a:prstGeom prst="rect">
                      <a:avLst/>
                    </a:prstGeom>
                  </pic:spPr>
                </pic:pic>
              </a:graphicData>
            </a:graphic>
          </wp:anchor>
        </w:drawing>
      </w:r>
      <w:r w:rsidRPr="00843B79">
        <w:rPr>
          <w:noProof/>
          <w:lang w:eastAsia="en-AU"/>
        </w:rPr>
        <w:pict>
          <v:shape id="_x0000_s1576" type="#_x0000_t202" style="position:absolute;margin-left:108.4pt;margin-top:22.5pt;width:46.5pt;height:26.8pt;z-index:251870720;mso-position-horizontal-relative:text;mso-position-vertical-relative:text" filled="f" stroked="f">
            <v:textbox style="mso-next-textbox:#_x0000_s1576">
              <w:txbxContent>
                <w:p w:rsidR="00660298" w:rsidRPr="000C4ACA" w:rsidRDefault="00660298" w:rsidP="00190DAC">
                  <w:pPr>
                    <w:ind w:right="-13"/>
                    <w:rPr>
                      <w:rFonts w:ascii="Arial Narrow" w:hAnsi="Arial Narrow"/>
                    </w:rPr>
                  </w:pPr>
                  <w:r w:rsidRPr="000C4ACA">
                    <w:rPr>
                      <w:rFonts w:ascii="Arial Narrow" w:hAnsi="Arial Narrow"/>
                    </w:rPr>
                    <w:t>Lintel</w:t>
                  </w:r>
                </w:p>
              </w:txbxContent>
            </v:textbox>
          </v:shape>
        </w:pict>
      </w:r>
      <w:r w:rsidRPr="00843B79">
        <w:rPr>
          <w:noProof/>
          <w:lang w:eastAsia="en-AU"/>
        </w:rPr>
        <w:pict>
          <v:shape id="_x0000_s1578" type="#_x0000_t202" style="position:absolute;margin-left:86.75pt;margin-top:61.7pt;width:61.4pt;height:26.8pt;z-index:251872768;mso-position-horizontal-relative:text;mso-position-vertical-relative:text" filled="f" stroked="f">
            <v:textbox style="mso-next-textbox:#_x0000_s1578">
              <w:txbxContent>
                <w:p w:rsidR="00660298" w:rsidRPr="000C4ACA" w:rsidRDefault="00660298" w:rsidP="00190DAC">
                  <w:pPr>
                    <w:rPr>
                      <w:rFonts w:ascii="Arial Narrow" w:hAnsi="Arial Narrow"/>
                    </w:rPr>
                  </w:pPr>
                  <w:r w:rsidRPr="000C4ACA">
                    <w:rPr>
                      <w:rFonts w:ascii="Arial Narrow" w:hAnsi="Arial Narrow"/>
                    </w:rPr>
                    <w:t>Jamb stud</w:t>
                  </w:r>
                  <w:r w:rsidRPr="000C4ACA">
                    <w:rPr>
                      <w:rFonts w:ascii="Arial Narrow" w:hAnsi="Arial Narrow"/>
                      <w:noProof/>
                      <w:lang w:eastAsia="en-AU"/>
                    </w:rPr>
                    <w:drawing>
                      <wp:inline distT="0" distB="0" distL="0" distR="0">
                        <wp:extent cx="1017270" cy="120997"/>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1017270" cy="120997"/>
                                </a:xfrm>
                                <a:prstGeom prst="rect">
                                  <a:avLst/>
                                </a:prstGeom>
                                <a:noFill/>
                                <a:ln w="9525">
                                  <a:noFill/>
                                  <a:miter lim="800000"/>
                                  <a:headEnd/>
                                  <a:tailEnd/>
                                </a:ln>
                              </pic:spPr>
                            </pic:pic>
                          </a:graphicData>
                        </a:graphic>
                      </wp:inline>
                    </w:drawing>
                  </w:r>
                </w:p>
              </w:txbxContent>
            </v:textbox>
          </v:shape>
        </w:pict>
      </w:r>
      <w:r w:rsidRPr="00843B79">
        <w:rPr>
          <w:noProof/>
          <w:lang w:eastAsia="en-AU"/>
        </w:rPr>
        <w:pict>
          <v:shape id="_x0000_s1580" type="#_x0000_t202" style="position:absolute;margin-left:39.2pt;margin-top:100.5pt;width:114.35pt;height:26.8pt;z-index:251874816;mso-position-horizontal-relative:text;mso-position-vertical-relative:text" filled="f" stroked="f">
            <v:textbox style="mso-next-textbox:#_x0000_s1580">
              <w:txbxContent>
                <w:p w:rsidR="00660298" w:rsidRPr="000C4ACA" w:rsidRDefault="00660298" w:rsidP="00190DAC">
                  <w:pPr>
                    <w:rPr>
                      <w:rFonts w:ascii="Arial Narrow" w:hAnsi="Arial Narrow"/>
                    </w:rPr>
                  </w:pPr>
                  <w:r w:rsidRPr="000C4ACA">
                    <w:rPr>
                      <w:rFonts w:ascii="Arial Narrow" w:hAnsi="Arial Narrow"/>
                    </w:rPr>
                    <w:t>Secondary jamb stud</w:t>
                  </w:r>
                  <w:r w:rsidRPr="000C4ACA">
                    <w:rPr>
                      <w:rFonts w:ascii="Arial Narrow" w:hAnsi="Arial Narrow"/>
                      <w:noProof/>
                      <w:lang w:eastAsia="en-AU"/>
                    </w:rPr>
                    <w:drawing>
                      <wp:inline distT="0" distB="0" distL="0" distR="0">
                        <wp:extent cx="1017270" cy="120997"/>
                        <wp:effectExtent l="19050" t="0" r="0" b="0"/>
                        <wp:docPr id="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1017270" cy="120997"/>
                                </a:xfrm>
                                <a:prstGeom prst="rect">
                                  <a:avLst/>
                                </a:prstGeom>
                                <a:noFill/>
                                <a:ln w="9525">
                                  <a:noFill/>
                                  <a:miter lim="800000"/>
                                  <a:headEnd/>
                                  <a:tailEnd/>
                                </a:ln>
                              </pic:spPr>
                            </pic:pic>
                          </a:graphicData>
                        </a:graphic>
                      </wp:inline>
                    </w:drawing>
                  </w:r>
                </w:p>
              </w:txbxContent>
            </v:textbox>
          </v:shape>
        </w:pict>
      </w:r>
      <w:r w:rsidRPr="00843B79">
        <w:rPr>
          <w:noProof/>
          <w:lang w:eastAsia="en-AU"/>
        </w:rPr>
        <w:pict>
          <v:shape id="_x0000_s1581" type="#_x0000_t32" style="position:absolute;margin-left:148.15pt;margin-top:104.25pt;width:73.65pt;height:8.5pt;flip:y;z-index:251875840;mso-position-horizontal-relative:text;mso-position-vertical-relative:text" o:connectortype="straight" strokecolor="#03c" strokeweight="1pt">
            <v:stroke endarrow="block"/>
          </v:shape>
        </w:pict>
      </w:r>
      <w:r w:rsidR="00705183">
        <w:rPr>
          <w:lang w:eastAsia="en-AU"/>
        </w:rPr>
        <w:br w:type="page"/>
      </w:r>
    </w:p>
    <w:p w:rsidR="004A7107" w:rsidRPr="004A7107" w:rsidRDefault="004A7107" w:rsidP="00705183">
      <w:pPr>
        <w:pStyle w:val="Heading5"/>
        <w:rPr>
          <w:lang w:eastAsia="en-AU"/>
        </w:rPr>
      </w:pPr>
      <w:r w:rsidRPr="004A7107">
        <w:rPr>
          <w:lang w:eastAsia="en-AU"/>
        </w:rPr>
        <w:lastRenderedPageBreak/>
        <w:t>Learning activity</w:t>
      </w:r>
    </w:p>
    <w:p w:rsidR="0004284B" w:rsidRDefault="00705183" w:rsidP="00705183">
      <w:pPr>
        <w:rPr>
          <w:lang w:eastAsia="en-AU"/>
        </w:rPr>
      </w:pPr>
      <w:r>
        <w:rPr>
          <w:noProof/>
          <w:lang w:eastAsia="en-AU"/>
        </w:rPr>
        <w:drawing>
          <wp:anchor distT="0" distB="0" distL="114300" distR="114300" simplePos="0" relativeHeight="251812352" behindDoc="1" locked="0" layoutInCell="1" allowOverlap="1">
            <wp:simplePos x="0" y="0"/>
            <wp:positionH relativeFrom="column">
              <wp:posOffset>-94615</wp:posOffset>
            </wp:positionH>
            <wp:positionV relativeFrom="paragraph">
              <wp:posOffset>86360</wp:posOffset>
            </wp:positionV>
            <wp:extent cx="1324610" cy="1126490"/>
            <wp:effectExtent l="19050" t="0" r="8890" b="0"/>
            <wp:wrapTight wrapText="bothSides">
              <wp:wrapPolygon edited="0">
                <wp:start x="-311" y="0"/>
                <wp:lineTo x="-311" y="21186"/>
                <wp:lineTo x="21745" y="21186"/>
                <wp:lineTo x="21745" y="0"/>
                <wp:lineTo x="-311" y="0"/>
              </wp:wrapPolygon>
            </wp:wrapTight>
            <wp:docPr id="530" name="Picture 53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k&amp;b_la_drawing"/>
                    <pic:cNvPicPr>
                      <a:picLocks noChangeAspect="1" noChangeArrowheads="1"/>
                    </pic:cNvPicPr>
                  </pic:nvPicPr>
                  <pic:blipFill>
                    <a:blip r:embed="rId35" cstate="print"/>
                    <a:srcRect/>
                    <a:stretch>
                      <a:fillRect/>
                    </a:stretch>
                  </pic:blipFill>
                  <pic:spPr bwMode="auto">
                    <a:xfrm>
                      <a:off x="0" y="0"/>
                      <a:ext cx="1324610" cy="1126490"/>
                    </a:xfrm>
                    <a:prstGeom prst="rect">
                      <a:avLst/>
                    </a:prstGeom>
                    <a:noFill/>
                  </pic:spPr>
                </pic:pic>
              </a:graphicData>
            </a:graphic>
          </wp:anchor>
        </w:drawing>
      </w:r>
      <w:r w:rsidR="001F7F40">
        <w:rPr>
          <w:lang w:eastAsia="en-AU"/>
        </w:rPr>
        <w:t>There’s no better way to understand the principles of load bearing and non load bearing walls than to have a look at them in action. Try to find a timber or steel framed building under construction, with th</w:t>
      </w:r>
      <w:r w:rsidR="0004284B">
        <w:rPr>
          <w:lang w:eastAsia="en-AU"/>
        </w:rPr>
        <w:t xml:space="preserve">e wall and roof framing up, but before the bricklayers have got too far on the walls. </w:t>
      </w:r>
    </w:p>
    <w:p w:rsidR="008132DE" w:rsidRDefault="0004284B" w:rsidP="00705183">
      <w:pPr>
        <w:rPr>
          <w:lang w:eastAsia="en-AU"/>
        </w:rPr>
      </w:pPr>
      <w:r>
        <w:rPr>
          <w:lang w:eastAsia="en-AU"/>
        </w:rPr>
        <w:t xml:space="preserve">It’s likely that the building will have a trussed roof, because that’s the most economical way to build these days. Have a close look at the bottom chord of the truss as it passes over the </w:t>
      </w:r>
      <w:r w:rsidR="00A87B84">
        <w:rPr>
          <w:lang w:eastAsia="en-AU"/>
        </w:rPr>
        <w:t xml:space="preserve">non load bearing </w:t>
      </w:r>
      <w:r>
        <w:rPr>
          <w:lang w:eastAsia="en-AU"/>
        </w:rPr>
        <w:t xml:space="preserve">internal wall frames. You’ll see that the bottom chord doesn’t rest on these walls at all – it’s only bearing point is at each end. </w:t>
      </w:r>
    </w:p>
    <w:p w:rsidR="00F7488C" w:rsidRDefault="00F7488C" w:rsidP="00705183">
      <w:pPr>
        <w:rPr>
          <w:lang w:eastAsia="en-AU"/>
        </w:rPr>
      </w:pPr>
      <w:r>
        <w:rPr>
          <w:lang w:eastAsia="en-AU"/>
        </w:rPr>
        <w:t xml:space="preserve">Now look for internal load bearing points in the building, that is, points where a wall is supporting part of the roof or the second storey floor above. What is holding up the load? Is it a wall frame or a beam? Is there a column involved? </w:t>
      </w:r>
    </w:p>
    <w:p w:rsidR="00705183" w:rsidRDefault="00F7488C" w:rsidP="00705183">
      <w:pPr>
        <w:rPr>
          <w:lang w:eastAsia="en-AU"/>
        </w:rPr>
      </w:pPr>
      <w:r>
        <w:rPr>
          <w:lang w:eastAsia="en-AU"/>
        </w:rPr>
        <w:t>Take digital photos and share them with your trainer and other learners in your group.</w:t>
      </w:r>
    </w:p>
    <w:p w:rsidR="00F7488C" w:rsidRDefault="00705183" w:rsidP="00705183">
      <w:pPr>
        <w:spacing w:after="0" w:line="240" w:lineRule="auto"/>
        <w:rPr>
          <w:lang w:eastAsia="en-AU"/>
        </w:rPr>
      </w:pPr>
      <w:r>
        <w:rPr>
          <w:lang w:eastAsia="en-AU"/>
        </w:rPr>
        <w:br w:type="page"/>
      </w:r>
    </w:p>
    <w:tbl>
      <w:tblPr>
        <w:tblW w:w="0" w:type="auto"/>
        <w:shd w:val="clear" w:color="auto" w:fill="FFCC99"/>
        <w:tblLook w:val="04A0"/>
      </w:tblPr>
      <w:tblGrid>
        <w:gridCol w:w="9286"/>
      </w:tblGrid>
      <w:tr w:rsidR="00705183" w:rsidTr="00705183">
        <w:tc>
          <w:tcPr>
            <w:tcW w:w="9286" w:type="dxa"/>
            <w:shd w:val="clear" w:color="auto" w:fill="FFCC99"/>
            <w:hideMark/>
          </w:tcPr>
          <w:p w:rsidR="00705183" w:rsidRDefault="00705183">
            <w:pPr>
              <w:pStyle w:val="Heading2"/>
              <w:pageBreakBefore w:val="0"/>
              <w:rPr>
                <w:rFonts w:eastAsiaTheme="minorEastAsia"/>
              </w:rPr>
            </w:pPr>
            <w:bookmarkStart w:id="19" w:name="_Toc309194012"/>
            <w:r>
              <w:rPr>
                <w:rFonts w:eastAsiaTheme="minorEastAsia"/>
              </w:rPr>
              <w:lastRenderedPageBreak/>
              <w:t>Assignment 2</w:t>
            </w:r>
            <w:bookmarkEnd w:id="19"/>
          </w:p>
        </w:tc>
      </w:tr>
    </w:tbl>
    <w:p w:rsidR="00493A24" w:rsidRDefault="000E04E4" w:rsidP="00705183">
      <w:pPr>
        <w:spacing w:before="360"/>
        <w:rPr>
          <w:lang w:eastAsia="en-AU"/>
        </w:rPr>
      </w:pPr>
      <w:r>
        <w:rPr>
          <w:lang w:eastAsia="en-AU"/>
        </w:rPr>
        <w:t xml:space="preserve">The drawing below shows a section through a building. </w:t>
      </w:r>
    </w:p>
    <w:p w:rsidR="000247CC" w:rsidRDefault="00493A24" w:rsidP="00493A24">
      <w:pPr>
        <w:pStyle w:val="ListParagraph"/>
        <w:numPr>
          <w:ilvl w:val="0"/>
          <w:numId w:val="14"/>
        </w:numPr>
        <w:spacing w:before="360"/>
        <w:rPr>
          <w:lang w:eastAsia="en-AU"/>
        </w:rPr>
      </w:pPr>
      <w:r>
        <w:rPr>
          <w:noProof/>
          <w:lang w:val="en-AU" w:eastAsia="en-AU"/>
        </w:rPr>
        <w:drawing>
          <wp:anchor distT="0" distB="0" distL="114300" distR="114300" simplePos="0" relativeHeight="251908608" behindDoc="1" locked="0" layoutInCell="1" allowOverlap="1">
            <wp:simplePos x="0" y="0"/>
            <wp:positionH relativeFrom="column">
              <wp:posOffset>941070</wp:posOffset>
            </wp:positionH>
            <wp:positionV relativeFrom="paragraph">
              <wp:posOffset>340995</wp:posOffset>
            </wp:positionV>
            <wp:extent cx="4618355" cy="4213225"/>
            <wp:effectExtent l="19050" t="0" r="0" b="0"/>
            <wp:wrapTight wrapText="bothSides">
              <wp:wrapPolygon edited="0">
                <wp:start x="-89" y="0"/>
                <wp:lineTo x="-89" y="21486"/>
                <wp:lineTo x="21561" y="21486"/>
                <wp:lineTo x="21561" y="0"/>
                <wp:lineTo x="-89" y="0"/>
              </wp:wrapPolygon>
            </wp:wrapTight>
            <wp:docPr id="683" name="Picture 682" descr="brick_vene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_veneer_1.jpg"/>
                    <pic:cNvPicPr/>
                  </pic:nvPicPr>
                  <pic:blipFill>
                    <a:blip r:embed="rId65" cstate="print"/>
                    <a:srcRect/>
                    <a:stretch>
                      <a:fillRect/>
                    </a:stretch>
                  </pic:blipFill>
                  <pic:spPr>
                    <a:xfrm>
                      <a:off x="0" y="0"/>
                      <a:ext cx="4618355" cy="4213225"/>
                    </a:xfrm>
                    <a:prstGeom prst="rect">
                      <a:avLst/>
                    </a:prstGeom>
                  </pic:spPr>
                </pic:pic>
              </a:graphicData>
            </a:graphic>
          </wp:anchor>
        </w:drawing>
      </w:r>
      <w:r w:rsidR="000E04E4">
        <w:rPr>
          <w:lang w:eastAsia="en-AU"/>
        </w:rPr>
        <w:t xml:space="preserve">Name each of the parts that are numbered. </w:t>
      </w:r>
    </w:p>
    <w:p w:rsidR="009D7537" w:rsidRDefault="009D7537" w:rsidP="00705183">
      <w:pPr>
        <w:spacing w:before="360"/>
        <w:rPr>
          <w:lang w:eastAsia="en-AU"/>
        </w:rPr>
      </w:pPr>
    </w:p>
    <w:p w:rsidR="000E04E4" w:rsidRPr="005A238D" w:rsidRDefault="000E04E4" w:rsidP="000E04E4"/>
    <w:p w:rsidR="007138EA" w:rsidRDefault="00843B79" w:rsidP="007138EA">
      <w:pPr>
        <w:pStyle w:val="Heading3"/>
        <w:spacing w:after="0"/>
        <w:ind w:firstLine="1134"/>
        <w:rPr>
          <w:b w:val="0"/>
          <w:sz w:val="24"/>
          <w:szCs w:val="24"/>
        </w:rPr>
      </w:pPr>
      <w:r>
        <w:rPr>
          <w:b w:val="0"/>
          <w:noProof/>
          <w:sz w:val="24"/>
          <w:szCs w:val="24"/>
          <w:lang w:eastAsia="en-AU"/>
        </w:rPr>
        <w:pict>
          <v:shape id="_x0000_s1612" type="#_x0000_t32" style="position:absolute;left:0;text-align:left;margin-left:74.05pt;margin-top:3.45pt;width:104pt;height:51.75pt;flip:y;z-index:251910656" o:connectortype="straight" strokecolor="#03c" strokeweight="1pt">
            <v:stroke endarrow="block"/>
          </v:shape>
        </w:pict>
      </w:r>
      <w:r w:rsidRPr="00843B79">
        <w:rPr>
          <w:noProof/>
          <w:sz w:val="24"/>
          <w:szCs w:val="24"/>
          <w:lang w:eastAsia="en-AU"/>
        </w:rPr>
        <w:pict>
          <v:shape id="_x0000_s1613" type="#_x0000_t32" style="position:absolute;left:0;text-align:left;margin-left:74.05pt;margin-top:15.7pt;width:164.25pt;height:69.15pt;flip:y;z-index:251911680" o:connectortype="straight" strokecolor="#03c" strokeweight="1pt">
            <v:stroke endarrow="block"/>
          </v:shape>
        </w:pict>
      </w:r>
    </w:p>
    <w:p w:rsidR="00493A24" w:rsidRDefault="00493A24" w:rsidP="007138EA">
      <w:pPr>
        <w:pStyle w:val="Heading3"/>
        <w:spacing w:before="120"/>
        <w:ind w:firstLine="1134"/>
        <w:rPr>
          <w:b w:val="0"/>
          <w:sz w:val="24"/>
          <w:szCs w:val="24"/>
        </w:rPr>
      </w:pPr>
    </w:p>
    <w:p w:rsidR="000E04E4" w:rsidRPr="000E04E4" w:rsidRDefault="000E04E4" w:rsidP="007138EA">
      <w:pPr>
        <w:pStyle w:val="Heading3"/>
        <w:spacing w:before="120"/>
        <w:ind w:firstLine="1134"/>
        <w:rPr>
          <w:b w:val="0"/>
          <w:sz w:val="24"/>
          <w:szCs w:val="24"/>
        </w:rPr>
      </w:pPr>
      <w:r w:rsidRPr="000E04E4">
        <w:rPr>
          <w:b w:val="0"/>
          <w:sz w:val="24"/>
          <w:szCs w:val="24"/>
        </w:rPr>
        <w:t>1</w:t>
      </w:r>
    </w:p>
    <w:p w:rsidR="000E04E4" w:rsidRPr="000E04E4" w:rsidRDefault="00843B79" w:rsidP="007138EA">
      <w:pPr>
        <w:ind w:firstLine="1134"/>
      </w:pPr>
      <w:r>
        <w:rPr>
          <w:noProof/>
          <w:lang w:eastAsia="en-AU"/>
        </w:rPr>
        <w:pict>
          <v:shape id="_x0000_s1615" type="#_x0000_t32" style="position:absolute;left:0;text-align:left;margin-left:74.05pt;margin-top:27.7pt;width:106.35pt;height:8.4pt;flip:y;z-index:251913728" o:connectortype="straight" strokecolor="#03c" strokeweight="1pt">
            <v:stroke endarrow="block"/>
          </v:shape>
        </w:pict>
      </w:r>
      <w:r w:rsidR="000E04E4" w:rsidRPr="000E04E4">
        <w:t>2</w:t>
      </w:r>
    </w:p>
    <w:p w:rsidR="000E04E4" w:rsidRPr="000E04E4" w:rsidRDefault="000E04E4" w:rsidP="007138EA">
      <w:pPr>
        <w:ind w:firstLine="1134"/>
      </w:pPr>
      <w:r w:rsidRPr="000E04E4">
        <w:t>3</w:t>
      </w:r>
    </w:p>
    <w:p w:rsidR="000E04E4" w:rsidRPr="000E04E4" w:rsidRDefault="00843B79" w:rsidP="007138EA">
      <w:pPr>
        <w:ind w:firstLine="1134"/>
      </w:pPr>
      <w:r>
        <w:rPr>
          <w:noProof/>
          <w:lang w:eastAsia="en-AU"/>
        </w:rPr>
        <w:pict>
          <v:shape id="_x0000_s1616" type="#_x0000_t32" style="position:absolute;left:0;text-align:left;margin-left:74.05pt;margin-top:6.9pt;width:115.3pt;height:21.25pt;z-index:251914752" o:connectortype="straight" strokecolor="#03c" strokeweight="1pt">
            <v:stroke endarrow="block"/>
          </v:shape>
        </w:pict>
      </w:r>
      <w:r w:rsidR="000E04E4" w:rsidRPr="000E04E4">
        <w:t>4</w:t>
      </w:r>
    </w:p>
    <w:p w:rsidR="000E04E4" w:rsidRDefault="00843B79" w:rsidP="007138EA">
      <w:pPr>
        <w:ind w:firstLine="1134"/>
      </w:pPr>
      <w:r>
        <w:rPr>
          <w:noProof/>
          <w:lang w:eastAsia="en-AU"/>
        </w:rPr>
        <w:pict>
          <v:shape id="_x0000_s1618" type="#_x0000_t32" style="position:absolute;left:0;text-align:left;margin-left:74.05pt;margin-top:6.75pt;width:106.35pt;height:41.4pt;z-index:251916800" o:connectortype="straight" strokecolor="#03c" strokeweight="1pt">
            <v:stroke endarrow="block"/>
          </v:shape>
        </w:pict>
      </w:r>
      <w:r w:rsidR="000E04E4" w:rsidRPr="000E04E4">
        <w:t>5</w:t>
      </w:r>
    </w:p>
    <w:p w:rsidR="007138EA" w:rsidRDefault="00843B79" w:rsidP="007138EA">
      <w:pPr>
        <w:ind w:firstLine="1134"/>
      </w:pPr>
      <w:r>
        <w:rPr>
          <w:noProof/>
          <w:lang w:eastAsia="en-AU"/>
        </w:rPr>
        <w:pict>
          <v:shape id="_x0000_s1619" type="#_x0000_t32" style="position:absolute;left:0;text-align:left;margin-left:76.4pt;margin-top:8.4pt;width:96.95pt;height:25.9pt;z-index:251917824" o:connectortype="straight" strokecolor="#03c" strokeweight="1pt">
            <v:stroke endarrow="block"/>
          </v:shape>
        </w:pict>
      </w:r>
      <w:r w:rsidR="007138EA">
        <w:t>6</w:t>
      </w:r>
    </w:p>
    <w:p w:rsidR="007138EA" w:rsidRDefault="00843B79" w:rsidP="007138EA">
      <w:pPr>
        <w:ind w:firstLine="1134"/>
      </w:pPr>
      <w:r>
        <w:rPr>
          <w:noProof/>
          <w:lang w:eastAsia="en-AU"/>
        </w:rPr>
        <w:pict>
          <v:shape id="_x0000_s1621" type="#_x0000_t32" style="position:absolute;left:0;text-align:left;margin-left:76.4pt;margin-top:6.3pt;width:94.6pt;height:9.85pt;z-index:251918848" o:connectortype="straight" strokecolor="#03c" strokeweight="1pt">
            <v:stroke endarrow="block"/>
          </v:shape>
        </w:pict>
      </w:r>
      <w:r w:rsidR="007138EA">
        <w:t>7</w:t>
      </w:r>
    </w:p>
    <w:p w:rsidR="007138EA" w:rsidRPr="000E04E4" w:rsidRDefault="007138EA" w:rsidP="00493A24"/>
    <w:p w:rsidR="000E04E4" w:rsidRDefault="00493A24" w:rsidP="00493A24">
      <w:pPr>
        <w:pStyle w:val="ListParagraph"/>
        <w:numPr>
          <w:ilvl w:val="0"/>
          <w:numId w:val="14"/>
        </w:numPr>
      </w:pPr>
      <w:r>
        <w:t xml:space="preserve">What type of wall structure does this </w:t>
      </w:r>
      <w:r w:rsidR="003749AB">
        <w:t xml:space="preserve">drawing </w:t>
      </w:r>
      <w:r>
        <w:t>represent?</w:t>
      </w:r>
    </w:p>
    <w:p w:rsidR="000E04E4" w:rsidRDefault="00843B79" w:rsidP="000E04E4">
      <w:pPr>
        <w:pStyle w:val="Heading3"/>
      </w:pPr>
      <w:r>
        <w:rPr>
          <w:noProof/>
          <w:lang w:eastAsia="en-AU"/>
        </w:rPr>
        <w:pict>
          <v:shape id="_x0000_s1610" type="#_x0000_t32" style="position:absolute;margin-left:3.05pt;margin-top:21.55pt;width:461.6pt;height:0;z-index:251909632" o:connectortype="straight" strokecolor="#a5a5a5" strokeweight="1pt"/>
        </w:pict>
      </w:r>
    </w:p>
    <w:p w:rsidR="000E04E4" w:rsidRPr="008C7DD2" w:rsidRDefault="000E04E4" w:rsidP="000E04E4">
      <w:pPr>
        <w:pStyle w:val="Heading3"/>
      </w:pPr>
      <w:r w:rsidRPr="008C7DD2">
        <w:t>Completing this assignment</w:t>
      </w:r>
    </w:p>
    <w:p w:rsidR="000E04E4" w:rsidRDefault="000E04E4" w:rsidP="000E04E4">
      <w:r w:rsidRPr="008C7DD2">
        <w:t>You will find</w:t>
      </w:r>
      <w:r>
        <w:t xml:space="preserve"> a hard-copy </w:t>
      </w:r>
      <w:r w:rsidR="003749AB">
        <w:t>answer sheet for</w:t>
      </w:r>
      <w:r>
        <w:t xml:space="preserve"> this a</w:t>
      </w:r>
      <w:r w:rsidRPr="008C7DD2">
        <w:t>ssignment in your Workbook</w:t>
      </w:r>
      <w:r>
        <w:t>. There is al</w:t>
      </w:r>
      <w:r w:rsidRPr="008C7DD2">
        <w:t xml:space="preserve">so an electronic version </w:t>
      </w:r>
      <w:r>
        <w:t xml:space="preserve">of the </w:t>
      </w:r>
      <w:r w:rsidR="003749AB">
        <w:t>answer sheet</w:t>
      </w:r>
      <w:r>
        <w:t xml:space="preserve"> on </w:t>
      </w:r>
      <w:r w:rsidRPr="008C7DD2">
        <w:t xml:space="preserve">the website. </w:t>
      </w:r>
      <w:r>
        <w:t xml:space="preserve">See the </w:t>
      </w:r>
      <w:r w:rsidRPr="00AC7A5D">
        <w:rPr>
          <w:i/>
        </w:rPr>
        <w:t>Introduction</w:t>
      </w:r>
      <w:r w:rsidR="003749AB">
        <w:t xml:space="preserve"> </w:t>
      </w:r>
      <w:r>
        <w:t xml:space="preserve">for more details on how to access this </w:t>
      </w:r>
      <w:r w:rsidR="003749AB">
        <w:t xml:space="preserve">‘Word’ </w:t>
      </w:r>
      <w:r>
        <w:t>file</w:t>
      </w:r>
      <w:r w:rsidR="00852DD4">
        <w:t xml:space="preserve"> (page 2)</w:t>
      </w:r>
      <w:r>
        <w:t>.</w:t>
      </w:r>
    </w:p>
    <w:p w:rsidR="000E04E4" w:rsidRPr="005A238D" w:rsidRDefault="00843B79" w:rsidP="000E04E4">
      <w:r w:rsidRPr="00843B79">
        <w:rPr>
          <w:rFonts w:cs="Arial"/>
          <w:b/>
          <w:noProof/>
          <w:sz w:val="28"/>
          <w:szCs w:val="28"/>
          <w:lang w:eastAsia="en-AU"/>
        </w:rPr>
        <w:pict>
          <v:shape id="_x0000_s1609" type="#_x0000_t32" style="position:absolute;margin-left:-1.4pt;margin-top:10.5pt;width:461.6pt;height:0;z-index:251658240" o:connectortype="straight" strokecolor="#a5a5a5" strokeweight="1pt"/>
        </w:pict>
      </w:r>
    </w:p>
    <w:p w:rsidR="00C364FA" w:rsidRDefault="00705183">
      <w:pPr>
        <w:spacing w:after="0" w:line="240" w:lineRule="auto"/>
        <w:rPr>
          <w:color w:val="000000"/>
        </w:rPr>
      </w:pPr>
      <w:r>
        <w:rPr>
          <w:color w:val="000000"/>
        </w:rPr>
        <w:br w:type="page"/>
      </w:r>
      <w:r w:rsidR="00C364FA">
        <w:rPr>
          <w:color w:val="000000"/>
        </w:rPr>
        <w:lastRenderedPageBreak/>
        <w:br w:type="page"/>
      </w:r>
    </w:p>
    <w:p w:rsidR="00705183" w:rsidRDefault="00705183">
      <w:pPr>
        <w:spacing w:after="0" w:line="240" w:lineRule="auto"/>
        <w:rPr>
          <w:color w:val="000000"/>
        </w:rPr>
      </w:pPr>
    </w:p>
    <w:p w:rsidR="000E04E4" w:rsidRDefault="000E04E4">
      <w:pPr>
        <w:spacing w:after="0" w:line="240" w:lineRule="auto"/>
        <w:rPr>
          <w:color w:val="000000"/>
        </w:rPr>
      </w:pPr>
    </w:p>
    <w:p w:rsidR="00705183" w:rsidRDefault="00705183" w:rsidP="00705183">
      <w:pPr>
        <w:spacing w:line="240" w:lineRule="auto"/>
        <w:rPr>
          <w:color w:val="000000"/>
        </w:rPr>
      </w:pPr>
    </w:p>
    <w:p w:rsidR="00705183" w:rsidRDefault="00000F9E" w:rsidP="00705183">
      <w:pPr>
        <w:pStyle w:val="Heading1"/>
        <w:pageBreakBefore w:val="0"/>
        <w:spacing w:before="0" w:after="0" w:line="240" w:lineRule="auto"/>
      </w:pPr>
      <w:r w:rsidRPr="00000F9E">
        <w:rPr>
          <w:noProof/>
          <w:lang w:eastAsia="en-AU"/>
        </w:rPr>
        <w:drawing>
          <wp:anchor distT="0" distB="0" distL="114300" distR="114300" simplePos="0" relativeHeight="252016128" behindDoc="1" locked="0" layoutInCell="1" allowOverlap="1">
            <wp:simplePos x="0" y="0"/>
            <wp:positionH relativeFrom="column">
              <wp:posOffset>3950596</wp:posOffset>
            </wp:positionH>
            <wp:positionV relativeFrom="paragraph">
              <wp:posOffset>-109444</wp:posOffset>
            </wp:positionV>
            <wp:extent cx="2861609" cy="8104094"/>
            <wp:effectExtent l="19050" t="0" r="0" b="0"/>
            <wp:wrapTight wrapText="bothSides">
              <wp:wrapPolygon edited="0">
                <wp:start x="-144" y="0"/>
                <wp:lineTo x="-144" y="21529"/>
                <wp:lineTo x="21571" y="21529"/>
                <wp:lineTo x="21571" y="0"/>
                <wp:lineTo x="-144" y="0"/>
              </wp:wrapPolygon>
            </wp:wrapTight>
            <wp:docPr id="699" name="Picture 643" descr="C:\Users\Workspace Training\Desktop\3002A pictures\DSC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Workspace Training\Desktop\3002A pictures\DSC_0005 (2).jpg"/>
                    <pic:cNvPicPr>
                      <a:picLocks noChangeAspect="1" noChangeArrowheads="1"/>
                    </pic:cNvPicPr>
                  </pic:nvPicPr>
                  <pic:blipFill>
                    <a:blip r:embed="rId8" cstate="print"/>
                    <a:srcRect/>
                    <a:stretch>
                      <a:fillRect/>
                    </a:stretch>
                  </pic:blipFill>
                  <pic:spPr bwMode="auto">
                    <a:xfrm>
                      <a:off x="0" y="0"/>
                      <a:ext cx="2861310" cy="8103870"/>
                    </a:xfrm>
                    <a:prstGeom prst="rect">
                      <a:avLst/>
                    </a:prstGeom>
                    <a:noFill/>
                    <a:ln w="9525">
                      <a:noFill/>
                      <a:miter lim="800000"/>
                      <a:headEnd/>
                      <a:tailEnd/>
                    </a:ln>
                  </pic:spPr>
                </pic:pic>
              </a:graphicData>
            </a:graphic>
          </wp:anchor>
        </w:drawing>
      </w:r>
    </w:p>
    <w:p w:rsidR="00705183" w:rsidRDefault="00705183" w:rsidP="00705183">
      <w:pPr>
        <w:spacing w:line="240" w:lineRule="auto"/>
      </w:pPr>
    </w:p>
    <w:p w:rsidR="00705183" w:rsidRDefault="00705183" w:rsidP="00705183">
      <w:pPr>
        <w:pStyle w:val="Heading1"/>
        <w:pageBreakBefore w:val="0"/>
        <w:spacing w:before="0" w:after="0" w:line="240" w:lineRule="auto"/>
        <w:jc w:val="right"/>
      </w:pPr>
      <w:bookmarkStart w:id="20" w:name="_Toc309194013"/>
      <w:r>
        <w:rPr>
          <w:color w:val="0099CC"/>
        </w:rPr>
        <w:t xml:space="preserve">Section </w:t>
      </w:r>
      <w:r>
        <w:rPr>
          <w:color w:val="0099CC"/>
          <w:sz w:val="240"/>
          <w:szCs w:val="240"/>
        </w:rPr>
        <w:t>3</w:t>
      </w:r>
      <w:bookmarkEnd w:id="20"/>
    </w:p>
    <w:p w:rsidR="00705183" w:rsidRDefault="00705183" w:rsidP="00705183">
      <w:pPr>
        <w:pStyle w:val="Heading1"/>
        <w:pageBreakBefore w:val="0"/>
        <w:spacing w:before="0" w:after="0" w:line="240" w:lineRule="auto"/>
      </w:pPr>
    </w:p>
    <w:p w:rsidR="00705183" w:rsidRDefault="00705183" w:rsidP="00705183">
      <w:pPr>
        <w:spacing w:line="240" w:lineRule="auto"/>
      </w:pPr>
    </w:p>
    <w:p w:rsidR="00705183" w:rsidRDefault="00705183" w:rsidP="00705183">
      <w:pPr>
        <w:pStyle w:val="Heading1"/>
        <w:pageBreakBefore w:val="0"/>
        <w:tabs>
          <w:tab w:val="left" w:pos="5812"/>
        </w:tabs>
        <w:spacing w:before="0" w:after="0" w:line="240" w:lineRule="auto"/>
        <w:ind w:right="3258"/>
        <w:jc w:val="right"/>
        <w:rPr>
          <w:sz w:val="72"/>
          <w:szCs w:val="72"/>
        </w:rPr>
      </w:pPr>
      <w:bookmarkStart w:id="21" w:name="_Toc309194014"/>
      <w:r>
        <w:rPr>
          <w:sz w:val="72"/>
          <w:szCs w:val="72"/>
        </w:rPr>
        <w:t>Services</w:t>
      </w:r>
      <w:r>
        <w:rPr>
          <w:sz w:val="72"/>
          <w:szCs w:val="72"/>
        </w:rPr>
        <w:br/>
        <w:t>and</w:t>
      </w:r>
      <w:r>
        <w:rPr>
          <w:sz w:val="72"/>
          <w:szCs w:val="72"/>
        </w:rPr>
        <w:br/>
        <w:t>design</w:t>
      </w:r>
      <w:bookmarkEnd w:id="21"/>
    </w:p>
    <w:p w:rsidR="00705183" w:rsidRDefault="00705183" w:rsidP="00705183">
      <w:pPr>
        <w:spacing w:after="0" w:line="240" w:lineRule="auto"/>
      </w:pPr>
      <w:r>
        <w:br w:type="page"/>
      </w:r>
    </w:p>
    <w:p w:rsidR="00C364FA" w:rsidRDefault="00C364FA">
      <w:bookmarkStart w:id="22" w:name="_Toc309194015"/>
      <w:r>
        <w:rPr>
          <w:b/>
        </w:rPr>
        <w:lastRenderedPageBreak/>
        <w:br w:type="page"/>
      </w:r>
    </w:p>
    <w:tbl>
      <w:tblPr>
        <w:tblW w:w="0" w:type="auto"/>
        <w:shd w:val="clear" w:color="auto" w:fill="FFCC99"/>
        <w:tblLook w:val="04A0"/>
      </w:tblPr>
      <w:tblGrid>
        <w:gridCol w:w="9286"/>
      </w:tblGrid>
      <w:tr w:rsidR="00705183" w:rsidTr="00705183">
        <w:tc>
          <w:tcPr>
            <w:tcW w:w="9286" w:type="dxa"/>
            <w:shd w:val="clear" w:color="auto" w:fill="FFCC99"/>
            <w:hideMark/>
          </w:tcPr>
          <w:p w:rsidR="00705183" w:rsidRDefault="00705183">
            <w:pPr>
              <w:pStyle w:val="Heading2"/>
              <w:pageBreakBefore w:val="0"/>
              <w:rPr>
                <w:rFonts w:eastAsiaTheme="minorEastAsia"/>
              </w:rPr>
            </w:pPr>
            <w:r>
              <w:rPr>
                <w:rFonts w:eastAsiaTheme="minorEastAsia"/>
              </w:rPr>
              <w:lastRenderedPageBreak/>
              <w:t>Overview</w:t>
            </w:r>
            <w:bookmarkEnd w:id="22"/>
          </w:p>
        </w:tc>
      </w:tr>
    </w:tbl>
    <w:p w:rsidR="00CE671B" w:rsidRDefault="00763A87" w:rsidP="00CE671B">
      <w:pPr>
        <w:spacing w:before="360"/>
      </w:pPr>
      <w:r>
        <w:rPr>
          <w:noProof/>
          <w:lang w:eastAsia="en-AU"/>
        </w:rPr>
        <w:drawing>
          <wp:anchor distT="0" distB="0" distL="114300" distR="114300" simplePos="0" relativeHeight="251973120" behindDoc="0" locked="0" layoutInCell="1" allowOverlap="1">
            <wp:simplePos x="0" y="0"/>
            <wp:positionH relativeFrom="column">
              <wp:posOffset>2659488</wp:posOffset>
            </wp:positionH>
            <wp:positionV relativeFrom="paragraph">
              <wp:posOffset>203119</wp:posOffset>
            </wp:positionV>
            <wp:extent cx="3152167" cy="3210127"/>
            <wp:effectExtent l="19050" t="0" r="0" b="0"/>
            <wp:wrapNone/>
            <wp:docPr id="690" name="Picture 52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frame"/>
                    <pic:cNvPicPr>
                      <a:picLocks noChangeAspect="1" noChangeArrowheads="1"/>
                    </pic:cNvPicPr>
                  </pic:nvPicPr>
                  <pic:blipFill>
                    <a:blip r:embed="rId24" cstate="print"/>
                    <a:srcRect/>
                    <a:stretch>
                      <a:fillRect/>
                    </a:stretch>
                  </pic:blipFill>
                  <pic:spPr bwMode="auto">
                    <a:xfrm>
                      <a:off x="0" y="0"/>
                      <a:ext cx="3152167" cy="3210127"/>
                    </a:xfrm>
                    <a:prstGeom prst="rect">
                      <a:avLst/>
                    </a:prstGeom>
                    <a:noFill/>
                  </pic:spPr>
                </pic:pic>
              </a:graphicData>
            </a:graphic>
          </wp:anchor>
        </w:drawing>
      </w:r>
      <w:r>
        <w:rPr>
          <w:noProof/>
          <w:lang w:eastAsia="en-AU"/>
        </w:rPr>
        <w:drawing>
          <wp:anchor distT="0" distB="0" distL="114300" distR="114300" simplePos="0" relativeHeight="251972096" behindDoc="1" locked="0" layoutInCell="1" allowOverlap="1">
            <wp:simplePos x="0" y="0"/>
            <wp:positionH relativeFrom="column">
              <wp:posOffset>2664460</wp:posOffset>
            </wp:positionH>
            <wp:positionV relativeFrom="paragraph">
              <wp:posOffset>257810</wp:posOffset>
            </wp:positionV>
            <wp:extent cx="3069590" cy="3129280"/>
            <wp:effectExtent l="19050" t="0" r="0" b="0"/>
            <wp:wrapTight wrapText="bothSides">
              <wp:wrapPolygon edited="0">
                <wp:start x="-134" y="0"/>
                <wp:lineTo x="-134" y="21433"/>
                <wp:lineTo x="21582" y="21433"/>
                <wp:lineTo x="21582" y="0"/>
                <wp:lineTo x="-134" y="0"/>
              </wp:wrapPolygon>
            </wp:wrapTight>
            <wp:docPr id="4" name="Picture 9" descr="DSC_0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 (2).jpg"/>
                    <pic:cNvPicPr/>
                  </pic:nvPicPr>
                  <pic:blipFill>
                    <a:blip r:embed="rId66" cstate="print"/>
                    <a:srcRect/>
                    <a:stretch>
                      <a:fillRect/>
                    </a:stretch>
                  </pic:blipFill>
                  <pic:spPr>
                    <a:xfrm>
                      <a:off x="0" y="0"/>
                      <a:ext cx="3069590" cy="3129280"/>
                    </a:xfrm>
                    <a:prstGeom prst="rect">
                      <a:avLst/>
                    </a:prstGeom>
                  </pic:spPr>
                </pic:pic>
              </a:graphicData>
            </a:graphic>
          </wp:anchor>
        </w:drawing>
      </w:r>
      <w:r w:rsidR="00CE671B">
        <w:t xml:space="preserve">We’ve talked briefly about the various trades involved in an installation in the unit: </w:t>
      </w:r>
      <w:r w:rsidR="00CE671B" w:rsidRPr="00262CE3">
        <w:rPr>
          <w:i/>
        </w:rPr>
        <w:t xml:space="preserve">Processes in kitchen and bathroom </w:t>
      </w:r>
      <w:r w:rsidR="006103F3" w:rsidRPr="00852DD4">
        <w:rPr>
          <w:i/>
        </w:rPr>
        <w:t>projects</w:t>
      </w:r>
      <w:r w:rsidR="00CE671B" w:rsidRPr="00852DD4">
        <w:t xml:space="preserve">. </w:t>
      </w:r>
      <w:r w:rsidR="00852DD4" w:rsidRPr="00852DD4">
        <w:t xml:space="preserve">Now </w:t>
      </w:r>
      <w:r w:rsidR="00CE671B" w:rsidRPr="00852DD4">
        <w:t>we’ll continue that discussion in relation to the tradespeople you may have to liaise with when you carry out the site assessment.</w:t>
      </w:r>
    </w:p>
    <w:p w:rsidR="00CE671B" w:rsidRDefault="00CE671B" w:rsidP="00CE671B">
      <w:pPr>
        <w:spacing w:before="360"/>
        <w:rPr>
          <w:color w:val="000000"/>
        </w:rPr>
      </w:pPr>
      <w:r>
        <w:t xml:space="preserve">We’ll also cover basic design principles, and in particular, the ‘kitchen work triangle’. </w:t>
      </w:r>
      <w:r>
        <w:rPr>
          <w:color w:val="000000"/>
        </w:rPr>
        <w:t xml:space="preserve">Even if you’re not directly involved in the initial design of the kitchen, it’s good to have an understanding of these principles. </w:t>
      </w:r>
    </w:p>
    <w:p w:rsidR="00CE671B" w:rsidRDefault="00CE671B" w:rsidP="00CE671B">
      <w:pPr>
        <w:spacing w:before="360"/>
        <w:rPr>
          <w:color w:val="000000"/>
        </w:rPr>
      </w:pPr>
      <w:r>
        <w:rPr>
          <w:color w:val="000000"/>
        </w:rPr>
        <w:t>This allows you to see the reasoning behind the layout that has been used for the various cabinets, appliances and other features. It also helps you to pick up any problems that might suddenly become obvious during installation that may not have been considered in the original design.</w:t>
      </w:r>
    </w:p>
    <w:p w:rsidR="00CE671B" w:rsidRPr="006B7D46" w:rsidRDefault="00CE671B" w:rsidP="00CE671B">
      <w:pPr>
        <w:spacing w:before="360"/>
      </w:pPr>
      <w:r>
        <w:rPr>
          <w:color w:val="000000"/>
        </w:rPr>
        <w:t>Finally, we’ll look at how you can record information quickly and accurately on-site by doing a sketch of the floor plan and other views of the project.</w:t>
      </w:r>
    </w:p>
    <w:p w:rsidR="00CE671B" w:rsidRDefault="00CE671B" w:rsidP="00CE671B">
      <w:pPr>
        <w:pStyle w:val="Heading3"/>
      </w:pPr>
      <w:r w:rsidRPr="008071D3">
        <w:t>Completing this section</w:t>
      </w:r>
    </w:p>
    <w:p w:rsidR="00CE671B" w:rsidRPr="002C1903" w:rsidRDefault="00CE671B" w:rsidP="00CE671B">
      <w:r>
        <w:rPr>
          <w:lang w:eastAsia="en-AU"/>
        </w:rPr>
        <w:t xml:space="preserve">The assignment for this section will introduce you to the process of carrying out a site assessment. </w:t>
      </w:r>
      <w:r w:rsidRPr="002C1903">
        <w:t xml:space="preserve">Have a look at </w:t>
      </w:r>
      <w:r w:rsidR="00852DD4">
        <w:t>A</w:t>
      </w:r>
      <w:r w:rsidRPr="002C1903">
        <w:t xml:space="preserve">ssignment </w:t>
      </w:r>
      <w:r w:rsidR="00852DD4" w:rsidRPr="00852DD4">
        <w:t xml:space="preserve">3 </w:t>
      </w:r>
      <w:r w:rsidR="006103F3" w:rsidRPr="00852DD4">
        <w:t xml:space="preserve">on page </w:t>
      </w:r>
      <w:r w:rsidR="000E44C5">
        <w:t>32</w:t>
      </w:r>
      <w:r w:rsidRPr="002C1903">
        <w:t xml:space="preserve"> to see what you’ll need to do to complete it.</w:t>
      </w:r>
    </w:p>
    <w:p w:rsidR="00CE671B" w:rsidRPr="002C1903" w:rsidRDefault="00CE671B" w:rsidP="00CE671B">
      <w:pPr>
        <w:spacing w:after="120"/>
      </w:pPr>
      <w:r>
        <w:t>There are also three</w:t>
      </w:r>
      <w:r w:rsidRPr="002C1903">
        <w:t xml:space="preserve"> lessons for this section:</w:t>
      </w:r>
    </w:p>
    <w:p w:rsidR="00CE671B" w:rsidRDefault="00CE671B" w:rsidP="00CE671B">
      <w:pPr>
        <w:pStyle w:val="ListParagraph"/>
      </w:pPr>
      <w:r>
        <w:t>Services</w:t>
      </w:r>
    </w:p>
    <w:p w:rsidR="00CE671B" w:rsidRDefault="00CE671B" w:rsidP="00CE671B">
      <w:pPr>
        <w:pStyle w:val="ListParagraph"/>
      </w:pPr>
      <w:r>
        <w:t>Design concepts</w:t>
      </w:r>
    </w:p>
    <w:p w:rsidR="00CE671B" w:rsidRDefault="00CE671B" w:rsidP="00CE671B">
      <w:pPr>
        <w:pStyle w:val="ListParagraph"/>
        <w:spacing w:after="240"/>
        <w:ind w:hanging="357"/>
      </w:pPr>
      <w:r>
        <w:t>Recording information</w:t>
      </w:r>
      <w:r w:rsidR="006103F3">
        <w:t>.</w:t>
      </w:r>
    </w:p>
    <w:p w:rsidR="00673729" w:rsidRPr="00852DD4" w:rsidRDefault="00CE671B" w:rsidP="00852DD4">
      <w:r w:rsidRPr="002C1903">
        <w:t xml:space="preserve">These lessons will </w:t>
      </w:r>
      <w:r>
        <w:t>help to provide you with a fuller picture of the</w:t>
      </w:r>
      <w:r w:rsidR="00CF118D">
        <w:t xml:space="preserve"> site requirements you need to b</w:t>
      </w:r>
      <w:r w:rsidR="00AF5541">
        <w:t xml:space="preserve">e aware of when you carry out an </w:t>
      </w:r>
      <w:r w:rsidR="00CF118D">
        <w:t xml:space="preserve">assessment </w:t>
      </w:r>
      <w:r w:rsidR="00AF5541">
        <w:t>in preparation for an installation</w:t>
      </w:r>
      <w:r w:rsidRPr="002C1903">
        <w:t>.</w:t>
      </w:r>
    </w:p>
    <w:tbl>
      <w:tblPr>
        <w:tblW w:w="0" w:type="auto"/>
        <w:shd w:val="clear" w:color="auto" w:fill="FFCC99"/>
        <w:tblLook w:val="04A0"/>
      </w:tblPr>
      <w:tblGrid>
        <w:gridCol w:w="9286"/>
      </w:tblGrid>
      <w:tr w:rsidR="00673729" w:rsidTr="00673729">
        <w:tc>
          <w:tcPr>
            <w:tcW w:w="9286" w:type="dxa"/>
            <w:shd w:val="clear" w:color="auto" w:fill="FFCC99"/>
            <w:hideMark/>
          </w:tcPr>
          <w:p w:rsidR="00673729" w:rsidRDefault="00673729">
            <w:pPr>
              <w:pStyle w:val="Heading2"/>
              <w:pageBreakBefore w:val="0"/>
              <w:rPr>
                <w:rFonts w:eastAsiaTheme="minorEastAsia"/>
              </w:rPr>
            </w:pPr>
            <w:bookmarkStart w:id="23" w:name="_Toc309194016"/>
            <w:r>
              <w:rPr>
                <w:rFonts w:eastAsiaTheme="minorEastAsia"/>
              </w:rPr>
              <w:lastRenderedPageBreak/>
              <w:t>Services</w:t>
            </w:r>
            <w:bookmarkEnd w:id="23"/>
          </w:p>
        </w:tc>
      </w:tr>
    </w:tbl>
    <w:p w:rsidR="006B7D46" w:rsidRDefault="00673729" w:rsidP="00673729">
      <w:pPr>
        <w:spacing w:before="360"/>
      </w:pPr>
      <w:r>
        <w:t>A</w:t>
      </w:r>
      <w:r w:rsidR="00C31187">
        <w:t xml:space="preserve">ll kitchens and bathrooms require power and water. </w:t>
      </w:r>
      <w:r w:rsidR="00B850D3">
        <w:t xml:space="preserve">So it’s likely that you’ll be </w:t>
      </w:r>
      <w:r w:rsidR="00BF4082">
        <w:t>liaising</w:t>
      </w:r>
      <w:r w:rsidR="00B850D3">
        <w:t xml:space="preserve"> with an electrician and plumber on just about every installation project you do, with the exception maybe of very small renovation jobs. </w:t>
      </w:r>
      <w:r w:rsidR="00C31187">
        <w:t xml:space="preserve"> </w:t>
      </w:r>
      <w:r w:rsidR="006B7D46">
        <w:t xml:space="preserve"> </w:t>
      </w:r>
    </w:p>
    <w:p w:rsidR="00B850D3" w:rsidRDefault="00C31187" w:rsidP="00673729">
      <w:r>
        <w:t xml:space="preserve">Some projects incorporate other services as well, such as gas, phone </w:t>
      </w:r>
      <w:r w:rsidR="001B2064">
        <w:t xml:space="preserve">lines and air conditioning. In these cases there may be other technicians you have to </w:t>
      </w:r>
      <w:r w:rsidR="00BF4082">
        <w:t>work with</w:t>
      </w:r>
      <w:r w:rsidR="001B2064">
        <w:t xml:space="preserve"> </w:t>
      </w:r>
      <w:r w:rsidR="00B850D3">
        <w:t xml:space="preserve">when you plan and carry out an installation. </w:t>
      </w:r>
    </w:p>
    <w:p w:rsidR="001B2064" w:rsidRDefault="001B2064" w:rsidP="00673729">
      <w:r>
        <w:t xml:space="preserve">Set out below are the main </w:t>
      </w:r>
      <w:r w:rsidR="00B850D3">
        <w:t xml:space="preserve">people </w:t>
      </w:r>
      <w:r w:rsidR="00B20F22">
        <w:t>involved in installing these services.</w:t>
      </w:r>
    </w:p>
    <w:p w:rsidR="00C31187" w:rsidRDefault="00C31187" w:rsidP="00673729">
      <w:pPr>
        <w:pStyle w:val="Heading3"/>
      </w:pPr>
      <w:r>
        <w:t>Plumber</w:t>
      </w:r>
    </w:p>
    <w:p w:rsidR="00A40493" w:rsidRDefault="00F222AD" w:rsidP="00673729">
      <w:r>
        <w:rPr>
          <w:noProof/>
          <w:lang w:eastAsia="en-AU"/>
        </w:rPr>
        <w:drawing>
          <wp:anchor distT="0" distB="0" distL="114300" distR="114300" simplePos="0" relativeHeight="251952640" behindDoc="1" locked="0" layoutInCell="1" allowOverlap="1">
            <wp:simplePos x="0" y="0"/>
            <wp:positionH relativeFrom="column">
              <wp:posOffset>8890</wp:posOffset>
            </wp:positionH>
            <wp:positionV relativeFrom="paragraph">
              <wp:posOffset>51435</wp:posOffset>
            </wp:positionV>
            <wp:extent cx="1737995" cy="1135380"/>
            <wp:effectExtent l="19050" t="0" r="0" b="0"/>
            <wp:wrapTight wrapText="bothSides">
              <wp:wrapPolygon edited="0">
                <wp:start x="-237" y="0"/>
                <wp:lineTo x="-237" y="21383"/>
                <wp:lineTo x="21545" y="21383"/>
                <wp:lineTo x="21545" y="0"/>
                <wp:lineTo x="-237" y="0"/>
              </wp:wrapPolygon>
            </wp:wrapTight>
            <wp:docPr id="30" name="Picture 6" descr="DSC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 (2).jpg"/>
                    <pic:cNvPicPr/>
                  </pic:nvPicPr>
                  <pic:blipFill>
                    <a:blip r:embed="rId67" cstate="print"/>
                    <a:srcRect/>
                    <a:stretch>
                      <a:fillRect/>
                    </a:stretch>
                  </pic:blipFill>
                  <pic:spPr>
                    <a:xfrm>
                      <a:off x="0" y="0"/>
                      <a:ext cx="1737995" cy="1135380"/>
                    </a:xfrm>
                    <a:prstGeom prst="rect">
                      <a:avLst/>
                    </a:prstGeom>
                  </pic:spPr>
                </pic:pic>
              </a:graphicData>
            </a:graphic>
          </wp:anchor>
        </w:drawing>
      </w:r>
      <w:r w:rsidR="001B2064" w:rsidRPr="001B2064">
        <w:t xml:space="preserve">The plumber will rough in the water pipes before the wall lining goes on and run the waste pipes through the floor. </w:t>
      </w:r>
    </w:p>
    <w:p w:rsidR="001B2064" w:rsidRDefault="001B2064" w:rsidP="00673729">
      <w:r w:rsidRPr="001B2064">
        <w:t>Once the cabinets have been installed and tiling or other wall linings are finished, they will come back to connect up the taps, sinks</w:t>
      </w:r>
      <w:r>
        <w:t>, toilets</w:t>
      </w:r>
      <w:r w:rsidRPr="001B2064">
        <w:t xml:space="preserve"> and other plumbing fixtures.</w:t>
      </w:r>
    </w:p>
    <w:p w:rsidR="0062084C" w:rsidRPr="006641C4" w:rsidRDefault="0062084C" w:rsidP="00673729">
      <w:pPr>
        <w:pStyle w:val="Heading3"/>
      </w:pPr>
      <w:r w:rsidRPr="006641C4">
        <w:t>Gasfitter</w:t>
      </w:r>
    </w:p>
    <w:p w:rsidR="00A40493" w:rsidRDefault="007E1DF4" w:rsidP="00673729">
      <w:r>
        <w:rPr>
          <w:noProof/>
          <w:lang w:eastAsia="en-AU"/>
        </w:rPr>
        <w:drawing>
          <wp:anchor distT="0" distB="0" distL="114300" distR="114300" simplePos="0" relativeHeight="251950592" behindDoc="1" locked="0" layoutInCell="1" allowOverlap="1">
            <wp:simplePos x="0" y="0"/>
            <wp:positionH relativeFrom="column">
              <wp:posOffset>4078605</wp:posOffset>
            </wp:positionH>
            <wp:positionV relativeFrom="paragraph">
              <wp:posOffset>42545</wp:posOffset>
            </wp:positionV>
            <wp:extent cx="1642110" cy="1290320"/>
            <wp:effectExtent l="19050" t="0" r="0" b="0"/>
            <wp:wrapTight wrapText="bothSides">
              <wp:wrapPolygon edited="0">
                <wp:start x="-251" y="0"/>
                <wp:lineTo x="-251" y="21366"/>
                <wp:lineTo x="21550" y="21366"/>
                <wp:lineTo x="21550" y="0"/>
                <wp:lineTo x="-251" y="0"/>
              </wp:wrapPolygon>
            </wp:wrapTight>
            <wp:docPr id="495" name="Picture 494" descr="gas_fitting_pl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_fitting_plumber.jpg"/>
                    <pic:cNvPicPr/>
                  </pic:nvPicPr>
                  <pic:blipFill>
                    <a:blip r:embed="rId68" cstate="print"/>
                    <a:srcRect b="-302"/>
                    <a:stretch>
                      <a:fillRect/>
                    </a:stretch>
                  </pic:blipFill>
                  <pic:spPr>
                    <a:xfrm>
                      <a:off x="0" y="0"/>
                      <a:ext cx="1642110" cy="1290320"/>
                    </a:xfrm>
                    <a:prstGeom prst="rect">
                      <a:avLst/>
                    </a:prstGeom>
                  </pic:spPr>
                </pic:pic>
              </a:graphicData>
            </a:graphic>
          </wp:anchor>
        </w:drawing>
      </w:r>
      <w:r w:rsidR="006641C4">
        <w:t xml:space="preserve">Many clients prefer to cook with gas rather than use electric stoves and ovens. Gas is also often used for heating purposes. If the project involves gas, a licensed gasfitter will need to do that part of the installation. </w:t>
      </w:r>
    </w:p>
    <w:p w:rsidR="006641C4" w:rsidRDefault="006641C4" w:rsidP="00673729">
      <w:r>
        <w:t>Some plumbers are also gasfitters, so when both services are required a plumber/gasfitter is generally contracted.</w:t>
      </w:r>
    </w:p>
    <w:p w:rsidR="006641C4" w:rsidRPr="006B3708" w:rsidRDefault="006641C4" w:rsidP="00673729">
      <w:pPr>
        <w:pStyle w:val="Heading3"/>
      </w:pPr>
      <w:r w:rsidRPr="006B3708">
        <w:t>Electrician</w:t>
      </w:r>
    </w:p>
    <w:p w:rsidR="00A40493" w:rsidRDefault="004C71EB" w:rsidP="00673729">
      <w:r>
        <w:rPr>
          <w:noProof/>
          <w:lang w:eastAsia="en-AU"/>
        </w:rPr>
        <w:drawing>
          <wp:anchor distT="0" distB="0" distL="114300" distR="114300" simplePos="0" relativeHeight="251744768" behindDoc="1" locked="0" layoutInCell="1" allowOverlap="1">
            <wp:simplePos x="0" y="0"/>
            <wp:positionH relativeFrom="column">
              <wp:posOffset>-33020</wp:posOffset>
            </wp:positionH>
            <wp:positionV relativeFrom="paragraph">
              <wp:posOffset>45720</wp:posOffset>
            </wp:positionV>
            <wp:extent cx="1713865" cy="1254760"/>
            <wp:effectExtent l="19050" t="0" r="635" b="0"/>
            <wp:wrapTight wrapText="bothSides">
              <wp:wrapPolygon edited="0">
                <wp:start x="-240" y="0"/>
                <wp:lineTo x="-240" y="21316"/>
                <wp:lineTo x="21608" y="21316"/>
                <wp:lineTo x="21608" y="0"/>
                <wp:lineTo x="-240" y="0"/>
              </wp:wrapPolygon>
            </wp:wrapTight>
            <wp:docPr id="691" name="Picture 690" descr="DSC_03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0 (2).jpg"/>
                    <pic:cNvPicPr/>
                  </pic:nvPicPr>
                  <pic:blipFill>
                    <a:blip r:embed="rId69" cstate="print">
                      <a:lum contrast="10000"/>
                    </a:blip>
                    <a:srcRect/>
                    <a:stretch>
                      <a:fillRect/>
                    </a:stretch>
                  </pic:blipFill>
                  <pic:spPr>
                    <a:xfrm>
                      <a:off x="0" y="0"/>
                      <a:ext cx="1713865" cy="1254760"/>
                    </a:xfrm>
                    <a:prstGeom prst="rect">
                      <a:avLst/>
                    </a:prstGeom>
                  </pic:spPr>
                </pic:pic>
              </a:graphicData>
            </a:graphic>
          </wp:anchor>
        </w:drawing>
      </w:r>
      <w:r w:rsidR="0028111C" w:rsidRPr="00176398">
        <w:t xml:space="preserve">Like the plumber, the electrician will also come on-site before and after the cabinetry installation. They will rough in the wiring first, and then return later to </w:t>
      </w:r>
      <w:r w:rsidR="00176398">
        <w:t>connect up the</w:t>
      </w:r>
      <w:r w:rsidR="0028111C" w:rsidRPr="00176398">
        <w:t xml:space="preserve"> fittings and appliances. </w:t>
      </w:r>
    </w:p>
    <w:p w:rsidR="00C31187" w:rsidRDefault="0028111C" w:rsidP="00673729">
      <w:r w:rsidRPr="00176398">
        <w:t xml:space="preserve">These may include </w:t>
      </w:r>
      <w:r w:rsidR="00176398" w:rsidRPr="00176398">
        <w:t>power points, light</w:t>
      </w:r>
      <w:r w:rsidRPr="00176398">
        <w:t xml:space="preserve">s, exhaust fans, </w:t>
      </w:r>
      <w:r w:rsidR="00176398">
        <w:t xml:space="preserve">ovens, </w:t>
      </w:r>
      <w:r w:rsidR="00176398" w:rsidRPr="00176398">
        <w:t>cook tops</w:t>
      </w:r>
      <w:r w:rsidR="00176398">
        <w:t xml:space="preserve"> and air conditioners.</w:t>
      </w:r>
    </w:p>
    <w:p w:rsidR="00A40493" w:rsidRDefault="00A40493" w:rsidP="00673729">
      <w:pPr>
        <w:pStyle w:val="Heading3"/>
      </w:pPr>
    </w:p>
    <w:p w:rsidR="00176398" w:rsidRPr="00176398" w:rsidRDefault="00176398" w:rsidP="00673729">
      <w:pPr>
        <w:pStyle w:val="Heading3"/>
      </w:pPr>
      <w:r w:rsidRPr="00176398">
        <w:lastRenderedPageBreak/>
        <w:t>Air conditioning technician</w:t>
      </w:r>
    </w:p>
    <w:p w:rsidR="00A40493" w:rsidRDefault="004C71EB" w:rsidP="00673729">
      <w:r>
        <w:rPr>
          <w:noProof/>
          <w:lang w:eastAsia="en-AU"/>
        </w:rPr>
        <w:drawing>
          <wp:anchor distT="0" distB="0" distL="114300" distR="114300" simplePos="0" relativeHeight="251745792" behindDoc="1" locked="0" layoutInCell="1" allowOverlap="1">
            <wp:simplePos x="0" y="0"/>
            <wp:positionH relativeFrom="column">
              <wp:posOffset>20955</wp:posOffset>
            </wp:positionH>
            <wp:positionV relativeFrom="paragraph">
              <wp:posOffset>62865</wp:posOffset>
            </wp:positionV>
            <wp:extent cx="1677670" cy="1284605"/>
            <wp:effectExtent l="19050" t="0" r="0" b="0"/>
            <wp:wrapTight wrapText="bothSides">
              <wp:wrapPolygon edited="0">
                <wp:start x="-245" y="0"/>
                <wp:lineTo x="-245" y="21141"/>
                <wp:lineTo x="21584" y="21141"/>
                <wp:lineTo x="21584" y="0"/>
                <wp:lineTo x="-245" y="0"/>
              </wp:wrapPolygon>
            </wp:wrapTight>
            <wp:docPr id="692" name="Picture 691" descr="DSC_03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5 (2).jpg"/>
                    <pic:cNvPicPr/>
                  </pic:nvPicPr>
                  <pic:blipFill>
                    <a:blip r:embed="rId70" cstate="print">
                      <a:lum contrast="20000"/>
                    </a:blip>
                    <a:srcRect/>
                    <a:stretch>
                      <a:fillRect/>
                    </a:stretch>
                  </pic:blipFill>
                  <pic:spPr>
                    <a:xfrm>
                      <a:off x="0" y="0"/>
                      <a:ext cx="1677670" cy="1284605"/>
                    </a:xfrm>
                    <a:prstGeom prst="rect">
                      <a:avLst/>
                    </a:prstGeom>
                  </pic:spPr>
                </pic:pic>
              </a:graphicData>
            </a:graphic>
          </wp:anchor>
        </w:drawing>
      </w:r>
      <w:r w:rsidR="00D529BD">
        <w:t xml:space="preserve">Ducted air conditioning </w:t>
      </w:r>
      <w:r w:rsidR="00611D39">
        <w:t xml:space="preserve">systems use large ducts to carry warmed or cooled air around the house. In </w:t>
      </w:r>
      <w:r w:rsidR="004B118C">
        <w:t>a</w:t>
      </w:r>
      <w:r w:rsidR="00611D39">
        <w:t xml:space="preserve"> split system the </w:t>
      </w:r>
      <w:r w:rsidR="0062320A">
        <w:t xml:space="preserve">technician </w:t>
      </w:r>
      <w:r w:rsidR="004B118C">
        <w:t>might install</w:t>
      </w:r>
      <w:r w:rsidR="0062320A">
        <w:t xml:space="preserve"> the warm air ducts under the floor and the </w:t>
      </w:r>
      <w:r w:rsidR="00611D39">
        <w:t xml:space="preserve">cool air ducts </w:t>
      </w:r>
      <w:r w:rsidR="004B118C">
        <w:t>above</w:t>
      </w:r>
      <w:r w:rsidR="00611D39">
        <w:t xml:space="preserve"> the ceiling. </w:t>
      </w:r>
    </w:p>
    <w:p w:rsidR="00176398" w:rsidRDefault="0062320A" w:rsidP="00673729">
      <w:r>
        <w:t xml:space="preserve">Outlets can be in the ceiling, floor or wall, depending on the system and available space. </w:t>
      </w:r>
    </w:p>
    <w:p w:rsidR="00176398" w:rsidRPr="00176398" w:rsidRDefault="00CE671B" w:rsidP="00673729">
      <w:pPr>
        <w:pStyle w:val="Heading3"/>
      </w:pPr>
      <w:r>
        <w:rPr>
          <w:noProof/>
          <w:lang w:eastAsia="en-AU"/>
        </w:rPr>
        <w:drawing>
          <wp:anchor distT="0" distB="0" distL="114300" distR="114300" simplePos="0" relativeHeight="251746816" behindDoc="1" locked="0" layoutInCell="1" allowOverlap="1">
            <wp:simplePos x="0" y="0"/>
            <wp:positionH relativeFrom="column">
              <wp:posOffset>3905250</wp:posOffset>
            </wp:positionH>
            <wp:positionV relativeFrom="paragraph">
              <wp:posOffset>413385</wp:posOffset>
            </wp:positionV>
            <wp:extent cx="1746885" cy="1311910"/>
            <wp:effectExtent l="19050" t="0" r="5715" b="0"/>
            <wp:wrapTight wrapText="bothSides">
              <wp:wrapPolygon edited="0">
                <wp:start x="-236" y="0"/>
                <wp:lineTo x="-236" y="21328"/>
                <wp:lineTo x="21671" y="21328"/>
                <wp:lineTo x="21671" y="0"/>
                <wp:lineTo x="-236" y="0"/>
              </wp:wrapPolygon>
            </wp:wrapTight>
            <wp:docPr id="694" name="Picture 693" descr="DSC_00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 (2).jpg"/>
                    <pic:cNvPicPr/>
                  </pic:nvPicPr>
                  <pic:blipFill>
                    <a:blip r:embed="rId71" cstate="print"/>
                    <a:srcRect/>
                    <a:stretch>
                      <a:fillRect/>
                    </a:stretch>
                  </pic:blipFill>
                  <pic:spPr>
                    <a:xfrm>
                      <a:off x="0" y="0"/>
                      <a:ext cx="1746885" cy="1311910"/>
                    </a:xfrm>
                    <a:prstGeom prst="rect">
                      <a:avLst/>
                    </a:prstGeom>
                  </pic:spPr>
                </pic:pic>
              </a:graphicData>
            </a:graphic>
          </wp:anchor>
        </w:drawing>
      </w:r>
      <w:r w:rsidR="00176398">
        <w:t>Cabling contractor</w:t>
      </w:r>
    </w:p>
    <w:p w:rsidR="00A40493" w:rsidRDefault="00176398" w:rsidP="00673729">
      <w:r>
        <w:t>Phone lines and data cables need to be installed by a contractor ap</w:t>
      </w:r>
      <w:r w:rsidR="00C47209">
        <w:t xml:space="preserve">proved by the service provider. </w:t>
      </w:r>
    </w:p>
    <w:p w:rsidR="00176398" w:rsidRPr="00176398" w:rsidRDefault="00C47209" w:rsidP="00673729">
      <w:r>
        <w:t xml:space="preserve">Where possible, contractors prefer to run the cabling before the internal wall linings are installed. They can then come back to connect up the </w:t>
      </w:r>
      <w:r w:rsidR="00B02F57">
        <w:t>phone point</w:t>
      </w:r>
      <w:r>
        <w:t>s</w:t>
      </w:r>
      <w:r w:rsidR="00B02F57">
        <w:t xml:space="preserve"> </w:t>
      </w:r>
      <w:r>
        <w:t xml:space="preserve">or data sockets. </w:t>
      </w:r>
    </w:p>
    <w:p w:rsidR="00D44DC5" w:rsidRPr="005F1B3C" w:rsidRDefault="00B20F22" w:rsidP="00673729">
      <w:pPr>
        <w:pStyle w:val="Heading5"/>
      </w:pPr>
      <w:r w:rsidRPr="005F1B3C">
        <w:t>Learning activity</w:t>
      </w:r>
    </w:p>
    <w:p w:rsidR="008D56F1" w:rsidRDefault="00673729" w:rsidP="00673729">
      <w:r>
        <w:rPr>
          <w:rFonts w:ascii="Times New Roman" w:hAnsi="Times New Roman"/>
          <w:noProof/>
          <w:lang w:eastAsia="en-AU"/>
        </w:rPr>
        <w:drawing>
          <wp:anchor distT="0" distB="0" distL="114300" distR="114300" simplePos="0" relativeHeight="251815424" behindDoc="1" locked="0" layoutInCell="1" allowOverlap="1">
            <wp:simplePos x="0" y="0"/>
            <wp:positionH relativeFrom="column">
              <wp:posOffset>-31115</wp:posOffset>
            </wp:positionH>
            <wp:positionV relativeFrom="paragraph">
              <wp:posOffset>90805</wp:posOffset>
            </wp:positionV>
            <wp:extent cx="1324610" cy="1126490"/>
            <wp:effectExtent l="19050" t="0" r="8890" b="0"/>
            <wp:wrapTight wrapText="bothSides">
              <wp:wrapPolygon edited="0">
                <wp:start x="-311" y="0"/>
                <wp:lineTo x="-311" y="21186"/>
                <wp:lineTo x="21745" y="21186"/>
                <wp:lineTo x="21745" y="0"/>
                <wp:lineTo x="-311" y="0"/>
              </wp:wrapPolygon>
            </wp:wrapTight>
            <wp:docPr id="539" name="Picture 539"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k&amp;b_la_drawing"/>
                    <pic:cNvPicPr>
                      <a:picLocks noChangeAspect="1" noChangeArrowheads="1"/>
                    </pic:cNvPicPr>
                  </pic:nvPicPr>
                  <pic:blipFill>
                    <a:blip r:embed="rId35" cstate="print"/>
                    <a:srcRect/>
                    <a:stretch>
                      <a:fillRect/>
                    </a:stretch>
                  </pic:blipFill>
                  <pic:spPr bwMode="auto">
                    <a:xfrm>
                      <a:off x="0" y="0"/>
                      <a:ext cx="1324610" cy="1126490"/>
                    </a:xfrm>
                    <a:prstGeom prst="rect">
                      <a:avLst/>
                    </a:prstGeom>
                    <a:noFill/>
                  </pic:spPr>
                </pic:pic>
              </a:graphicData>
            </a:graphic>
          </wp:anchor>
        </w:drawing>
      </w:r>
      <w:r w:rsidR="008D56F1">
        <w:t xml:space="preserve">The different trades </w:t>
      </w:r>
      <w:r w:rsidR="00972B43">
        <w:t>often</w:t>
      </w:r>
      <w:r w:rsidR="008D56F1">
        <w:t xml:space="preserve"> have their own specialised plans showing the services they </w:t>
      </w:r>
      <w:r w:rsidR="00972B43">
        <w:t xml:space="preserve">are providing. Below is </w:t>
      </w:r>
      <w:r w:rsidR="00150144" w:rsidRPr="00A70055">
        <w:t>an</w:t>
      </w:r>
      <w:r w:rsidR="00972B43">
        <w:t xml:space="preserve"> electrical plan for a kitchen and bathroom. </w:t>
      </w:r>
      <w:r w:rsidR="008D56F1">
        <w:t xml:space="preserve"> </w:t>
      </w:r>
    </w:p>
    <w:p w:rsidR="00972B43" w:rsidRDefault="00972B43" w:rsidP="00D57CB4">
      <w:pPr>
        <w:spacing w:after="120"/>
      </w:pPr>
      <w:r>
        <w:t>See if you can answer the following questions:</w:t>
      </w:r>
    </w:p>
    <w:p w:rsidR="00972B43" w:rsidRDefault="00972B43" w:rsidP="00D57CB4">
      <w:pPr>
        <w:pStyle w:val="ListParagraph"/>
        <w:numPr>
          <w:ilvl w:val="0"/>
          <w:numId w:val="10"/>
        </w:numPr>
        <w:tabs>
          <w:tab w:val="left" w:pos="426"/>
        </w:tabs>
        <w:ind w:left="426" w:hanging="426"/>
      </w:pPr>
      <w:r>
        <w:t xml:space="preserve">How many double power points are in the </w:t>
      </w:r>
      <w:r w:rsidR="00D57CB4">
        <w:t>bathroom</w:t>
      </w:r>
      <w:r w:rsidR="00E20998">
        <w:t>?</w:t>
      </w:r>
    </w:p>
    <w:p w:rsidR="005F1B3C" w:rsidRDefault="00D57CB4" w:rsidP="00D57CB4">
      <w:pPr>
        <w:pStyle w:val="ListParagraph"/>
        <w:numPr>
          <w:ilvl w:val="0"/>
          <w:numId w:val="10"/>
        </w:numPr>
        <w:ind w:left="2694" w:hanging="426"/>
      </w:pPr>
      <w:r>
        <w:t>How many single power points are in the kitchen</w:t>
      </w:r>
      <w:r w:rsidR="00CD2692">
        <w:t>?</w:t>
      </w:r>
    </w:p>
    <w:p w:rsidR="00D57CB4" w:rsidRDefault="00D57CB4" w:rsidP="00D57CB4">
      <w:pPr>
        <w:pStyle w:val="ListParagraph"/>
        <w:numPr>
          <w:ilvl w:val="0"/>
          <w:numId w:val="10"/>
        </w:numPr>
        <w:ind w:left="2694" w:hanging="426"/>
      </w:pPr>
      <w:r>
        <w:t>How many ceiling lights are in the kitchen?</w:t>
      </w:r>
    </w:p>
    <w:p w:rsidR="00BE1735" w:rsidRDefault="00BE1735" w:rsidP="00BE1735">
      <w:r>
        <w:rPr>
          <w:noProof/>
          <w:lang w:eastAsia="en-AU"/>
        </w:rPr>
        <w:drawing>
          <wp:anchor distT="0" distB="0" distL="114300" distR="114300" simplePos="0" relativeHeight="252017152" behindDoc="0" locked="0" layoutInCell="1" allowOverlap="1">
            <wp:simplePos x="0" y="0"/>
            <wp:positionH relativeFrom="column">
              <wp:posOffset>2095500</wp:posOffset>
            </wp:positionH>
            <wp:positionV relativeFrom="paragraph">
              <wp:posOffset>248920</wp:posOffset>
            </wp:positionV>
            <wp:extent cx="3201670" cy="1620520"/>
            <wp:effectExtent l="19050" t="0" r="0" b="0"/>
            <wp:wrapNone/>
            <wp:docPr id="481" name="Picture 480" descr="elec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_plan.jpg"/>
                    <pic:cNvPicPr/>
                  </pic:nvPicPr>
                  <pic:blipFill>
                    <a:blip r:embed="rId72" cstate="print"/>
                    <a:srcRect/>
                    <a:stretch>
                      <a:fillRect/>
                    </a:stretch>
                  </pic:blipFill>
                  <pic:spPr>
                    <a:xfrm>
                      <a:off x="0" y="0"/>
                      <a:ext cx="3201670" cy="1620520"/>
                    </a:xfrm>
                    <a:prstGeom prst="rect">
                      <a:avLst/>
                    </a:prstGeom>
                  </pic:spPr>
                </pic:pic>
              </a:graphicData>
            </a:graphic>
          </wp:anchor>
        </w:drawing>
      </w:r>
    </w:p>
    <w:tbl>
      <w:tblPr>
        <w:tblStyle w:val="TableGrid"/>
        <w:tblW w:w="0" w:type="auto"/>
        <w:tblLook w:val="04A0"/>
      </w:tblPr>
      <w:tblGrid>
        <w:gridCol w:w="1951"/>
        <w:gridCol w:w="851"/>
      </w:tblGrid>
      <w:tr w:rsidR="00BE1735" w:rsidTr="00F051B9">
        <w:tc>
          <w:tcPr>
            <w:tcW w:w="2802" w:type="dxa"/>
            <w:gridSpan w:val="2"/>
          </w:tcPr>
          <w:p w:rsidR="00BE1735" w:rsidRPr="00881886" w:rsidRDefault="00BE1735" w:rsidP="00BE1735">
            <w:pPr>
              <w:spacing w:before="60" w:after="60"/>
              <w:rPr>
                <w:rFonts w:ascii="Arial Narrow" w:hAnsi="Arial Narrow"/>
                <w:b/>
              </w:rPr>
            </w:pPr>
            <w:r w:rsidRPr="00881886">
              <w:rPr>
                <w:rFonts w:ascii="Arial Narrow" w:hAnsi="Arial Narrow"/>
                <w:b/>
              </w:rPr>
              <w:t>Symbols</w:t>
            </w:r>
          </w:p>
        </w:tc>
      </w:tr>
      <w:tr w:rsidR="00BE1735" w:rsidTr="00BE1735">
        <w:tc>
          <w:tcPr>
            <w:tcW w:w="1951" w:type="dxa"/>
          </w:tcPr>
          <w:p w:rsidR="00BE1735" w:rsidRPr="00BE1735" w:rsidRDefault="00BE1735" w:rsidP="00BE1735">
            <w:pPr>
              <w:spacing w:before="60" w:after="60"/>
              <w:rPr>
                <w:rFonts w:ascii="Arial Narrow" w:hAnsi="Arial Narrow"/>
              </w:rPr>
            </w:pPr>
            <w:r w:rsidRPr="00BE1735">
              <w:rPr>
                <w:rFonts w:ascii="Arial Narrow" w:hAnsi="Arial Narrow"/>
              </w:rPr>
              <w:t>Single GPO</w:t>
            </w:r>
          </w:p>
        </w:tc>
        <w:tc>
          <w:tcPr>
            <w:tcW w:w="851" w:type="dxa"/>
          </w:tcPr>
          <w:p w:rsidR="00BE1735" w:rsidRPr="00BE1735" w:rsidRDefault="00BE1735" w:rsidP="00881886">
            <w:pPr>
              <w:spacing w:before="60" w:after="60"/>
              <w:jc w:val="center"/>
              <w:rPr>
                <w:rFonts w:ascii="Arial Narrow" w:hAnsi="Arial Narrow"/>
              </w:rPr>
            </w:pPr>
            <w:r>
              <w:rPr>
                <w:rFonts w:ascii="Arial Narrow" w:hAnsi="Arial Narrow"/>
                <w:noProof/>
                <w:lang w:eastAsia="en-AU"/>
              </w:rPr>
              <w:drawing>
                <wp:inline distT="0" distB="0" distL="0" distR="0">
                  <wp:extent cx="144000" cy="118468"/>
                  <wp:effectExtent l="19050" t="0" r="8400" b="0"/>
                  <wp:docPr id="500" name="Picture 499" descr="symbo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4.jpg"/>
                          <pic:cNvPicPr/>
                        </pic:nvPicPr>
                        <pic:blipFill>
                          <a:blip r:embed="rId73" cstate="print"/>
                          <a:stretch>
                            <a:fillRect/>
                          </a:stretch>
                        </pic:blipFill>
                        <pic:spPr>
                          <a:xfrm>
                            <a:off x="0" y="0"/>
                            <a:ext cx="144000" cy="118468"/>
                          </a:xfrm>
                          <a:prstGeom prst="rect">
                            <a:avLst/>
                          </a:prstGeom>
                        </pic:spPr>
                      </pic:pic>
                    </a:graphicData>
                  </a:graphic>
                </wp:inline>
              </w:drawing>
            </w:r>
          </w:p>
        </w:tc>
      </w:tr>
      <w:tr w:rsidR="00BE1735" w:rsidTr="00BE1735">
        <w:tc>
          <w:tcPr>
            <w:tcW w:w="1951" w:type="dxa"/>
          </w:tcPr>
          <w:p w:rsidR="00BE1735" w:rsidRPr="00BE1735" w:rsidRDefault="00BE1735" w:rsidP="00BE1735">
            <w:pPr>
              <w:spacing w:before="60" w:after="60"/>
              <w:rPr>
                <w:rFonts w:ascii="Arial Narrow" w:hAnsi="Arial Narrow"/>
              </w:rPr>
            </w:pPr>
            <w:r w:rsidRPr="00BE1735">
              <w:rPr>
                <w:rFonts w:ascii="Arial Narrow" w:hAnsi="Arial Narrow"/>
              </w:rPr>
              <w:t>Double GPO</w:t>
            </w:r>
          </w:p>
        </w:tc>
        <w:tc>
          <w:tcPr>
            <w:tcW w:w="851" w:type="dxa"/>
          </w:tcPr>
          <w:p w:rsidR="00BE1735" w:rsidRPr="00BE1735" w:rsidRDefault="00881886" w:rsidP="00881886">
            <w:pPr>
              <w:spacing w:before="60" w:after="60"/>
              <w:jc w:val="center"/>
              <w:rPr>
                <w:rFonts w:ascii="Arial Narrow" w:hAnsi="Arial Narrow"/>
              </w:rPr>
            </w:pPr>
            <w:r>
              <w:rPr>
                <w:rFonts w:ascii="Arial Narrow" w:hAnsi="Arial Narrow"/>
                <w:noProof/>
                <w:lang w:eastAsia="en-AU"/>
              </w:rPr>
              <w:drawing>
                <wp:inline distT="0" distB="0" distL="0" distR="0">
                  <wp:extent cx="144000" cy="118468"/>
                  <wp:effectExtent l="19050" t="0" r="8400" b="0"/>
                  <wp:docPr id="501" name="Picture 500" descr="symb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2.jpg"/>
                          <pic:cNvPicPr/>
                        </pic:nvPicPr>
                        <pic:blipFill>
                          <a:blip r:embed="rId74" cstate="print"/>
                          <a:stretch>
                            <a:fillRect/>
                          </a:stretch>
                        </pic:blipFill>
                        <pic:spPr>
                          <a:xfrm rot="10800000">
                            <a:off x="0" y="0"/>
                            <a:ext cx="144000" cy="118468"/>
                          </a:xfrm>
                          <a:prstGeom prst="rect">
                            <a:avLst/>
                          </a:prstGeom>
                        </pic:spPr>
                      </pic:pic>
                    </a:graphicData>
                  </a:graphic>
                </wp:inline>
              </w:drawing>
            </w:r>
          </w:p>
        </w:tc>
      </w:tr>
      <w:tr w:rsidR="00BE1735" w:rsidTr="00BE1735">
        <w:tc>
          <w:tcPr>
            <w:tcW w:w="1951" w:type="dxa"/>
          </w:tcPr>
          <w:p w:rsidR="00BE1735" w:rsidRPr="00BE1735" w:rsidRDefault="00BE1735" w:rsidP="00BE1735">
            <w:pPr>
              <w:spacing w:before="60" w:after="60"/>
              <w:rPr>
                <w:rFonts w:ascii="Arial Narrow" w:hAnsi="Arial Narrow"/>
              </w:rPr>
            </w:pPr>
            <w:r w:rsidRPr="00BE1735">
              <w:rPr>
                <w:rFonts w:ascii="Arial Narrow" w:hAnsi="Arial Narrow"/>
              </w:rPr>
              <w:t>Ceiling light</w:t>
            </w:r>
          </w:p>
        </w:tc>
        <w:tc>
          <w:tcPr>
            <w:tcW w:w="851" w:type="dxa"/>
          </w:tcPr>
          <w:p w:rsidR="00BE1735" w:rsidRPr="00BE1735" w:rsidRDefault="00881886" w:rsidP="00881886">
            <w:pPr>
              <w:spacing w:before="60" w:after="60"/>
              <w:jc w:val="center"/>
              <w:rPr>
                <w:rFonts w:ascii="Arial Narrow" w:hAnsi="Arial Narrow"/>
              </w:rPr>
            </w:pPr>
            <w:r>
              <w:rPr>
                <w:rFonts w:ascii="Arial Narrow" w:hAnsi="Arial Narrow"/>
                <w:noProof/>
                <w:lang w:eastAsia="en-AU"/>
              </w:rPr>
              <w:drawing>
                <wp:inline distT="0" distB="0" distL="0" distR="0">
                  <wp:extent cx="144000" cy="122553"/>
                  <wp:effectExtent l="19050" t="0" r="8400" b="0"/>
                  <wp:docPr id="502" name="Picture 501" descr="symbo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3.jpg"/>
                          <pic:cNvPicPr/>
                        </pic:nvPicPr>
                        <pic:blipFill>
                          <a:blip r:embed="rId75" cstate="print"/>
                          <a:stretch>
                            <a:fillRect/>
                          </a:stretch>
                        </pic:blipFill>
                        <pic:spPr>
                          <a:xfrm>
                            <a:off x="0" y="0"/>
                            <a:ext cx="144000" cy="122553"/>
                          </a:xfrm>
                          <a:prstGeom prst="rect">
                            <a:avLst/>
                          </a:prstGeom>
                        </pic:spPr>
                      </pic:pic>
                    </a:graphicData>
                  </a:graphic>
                </wp:inline>
              </w:drawing>
            </w:r>
          </w:p>
        </w:tc>
      </w:tr>
      <w:tr w:rsidR="00BE1735" w:rsidTr="00BE1735">
        <w:tc>
          <w:tcPr>
            <w:tcW w:w="1951" w:type="dxa"/>
          </w:tcPr>
          <w:p w:rsidR="00BE1735" w:rsidRPr="00BE1735" w:rsidRDefault="00BE1735" w:rsidP="00BE1735">
            <w:pPr>
              <w:spacing w:before="60" w:after="60"/>
              <w:rPr>
                <w:rFonts w:ascii="Arial Narrow" w:hAnsi="Arial Narrow"/>
              </w:rPr>
            </w:pPr>
            <w:r w:rsidRPr="00BE1735">
              <w:rPr>
                <w:rFonts w:ascii="Arial Narrow" w:hAnsi="Arial Narrow"/>
              </w:rPr>
              <w:t>Light switch</w:t>
            </w:r>
          </w:p>
        </w:tc>
        <w:tc>
          <w:tcPr>
            <w:tcW w:w="851" w:type="dxa"/>
          </w:tcPr>
          <w:p w:rsidR="00BE1735" w:rsidRPr="00BE1735" w:rsidRDefault="00881886" w:rsidP="00881886">
            <w:pPr>
              <w:spacing w:before="60" w:after="60"/>
              <w:jc w:val="center"/>
              <w:rPr>
                <w:rFonts w:ascii="Arial Narrow" w:hAnsi="Arial Narrow"/>
              </w:rPr>
            </w:pPr>
            <w:r>
              <w:rPr>
                <w:rFonts w:ascii="Arial Narrow" w:hAnsi="Arial Narrow"/>
                <w:noProof/>
                <w:lang w:eastAsia="en-AU"/>
              </w:rPr>
              <w:drawing>
                <wp:inline distT="0" distB="0" distL="0" distR="0">
                  <wp:extent cx="144000" cy="122553"/>
                  <wp:effectExtent l="19050" t="0" r="8400" b="0"/>
                  <wp:docPr id="504" name="Picture 503" descr="symb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jpg"/>
                          <pic:cNvPicPr/>
                        </pic:nvPicPr>
                        <pic:blipFill>
                          <a:blip r:embed="rId76" cstate="print"/>
                          <a:stretch>
                            <a:fillRect/>
                          </a:stretch>
                        </pic:blipFill>
                        <pic:spPr>
                          <a:xfrm>
                            <a:off x="0" y="0"/>
                            <a:ext cx="144000" cy="122553"/>
                          </a:xfrm>
                          <a:prstGeom prst="rect">
                            <a:avLst/>
                          </a:prstGeom>
                        </pic:spPr>
                      </pic:pic>
                    </a:graphicData>
                  </a:graphic>
                </wp:inline>
              </w:drawing>
            </w:r>
          </w:p>
        </w:tc>
      </w:tr>
    </w:tbl>
    <w:p w:rsidR="00673729" w:rsidRDefault="00843B79" w:rsidP="00BE1735">
      <w:pPr>
        <w:jc w:val="right"/>
      </w:pPr>
      <w:r w:rsidRPr="00843B79">
        <w:rPr>
          <w:b/>
          <w:noProof/>
          <w:lang w:eastAsia="en-AU"/>
        </w:rPr>
        <w:pict>
          <v:shape id="_x0000_s1667" type="#_x0000_t202" style="position:absolute;left:0;text-align:left;margin-left:259.4pt;margin-top:10.6pt;width:84.9pt;height:24.8pt;z-index:252018176;mso-position-horizontal-relative:text;mso-position-vertical-relative:text;mso-width-relative:margin;mso-height-relative:margin" filled="f" stroked="f">
            <v:textbox style="mso-next-textbox:#_x0000_s1667">
              <w:txbxContent>
                <w:p w:rsidR="00660298" w:rsidRPr="00881886" w:rsidRDefault="00660298" w:rsidP="005D55A1">
                  <w:pPr>
                    <w:rPr>
                      <w:rFonts w:ascii="Arial Narrow" w:hAnsi="Arial Narrow"/>
                      <w:b/>
                    </w:rPr>
                  </w:pPr>
                  <w:r w:rsidRPr="00881886">
                    <w:rPr>
                      <w:rFonts w:ascii="Arial Narrow" w:hAnsi="Arial Narrow"/>
                      <w:b/>
                    </w:rPr>
                    <w:t>Electrical plan</w:t>
                  </w:r>
                </w:p>
              </w:txbxContent>
            </v:textbox>
          </v:shape>
        </w:pict>
      </w:r>
      <w:r w:rsidRPr="00843B79">
        <w:rPr>
          <w:b/>
          <w:noProof/>
          <w:lang w:eastAsia="en-AU"/>
        </w:rPr>
        <w:pict>
          <v:shape id="_x0000_s1663" type="#_x0000_t202" style="position:absolute;left:0;text-align:left;margin-left:-6.6pt;margin-top:7pt;width:149.3pt;height:24.8pt;z-index:252004864;mso-position-horizontal-relative:text;mso-position-vertical-relative:text;mso-width-relative:margin;mso-height-relative:margin" filled="f" stroked="f">
            <v:textbox style="mso-next-textbox:#_x0000_s1663">
              <w:txbxContent>
                <w:p w:rsidR="00660298" w:rsidRPr="00D57CB4" w:rsidRDefault="00660298" w:rsidP="005D55A1">
                  <w:pPr>
                    <w:rPr>
                      <w:rFonts w:ascii="Arial Narrow" w:hAnsi="Arial Narrow"/>
                    </w:rPr>
                  </w:pPr>
                  <w:r>
                    <w:rPr>
                      <w:rFonts w:ascii="Arial Narrow" w:hAnsi="Arial Narrow"/>
                    </w:rPr>
                    <w:t>GPO = general power outlet</w:t>
                  </w:r>
                </w:p>
              </w:txbxContent>
            </v:textbox>
          </v:shape>
        </w:pict>
      </w:r>
      <w:r w:rsidRPr="00843B79">
        <w:rPr>
          <w:b/>
          <w:noProof/>
          <w:lang w:eastAsia="en-AU"/>
        </w:rPr>
        <w:pict>
          <v:shape id="_x0000_s1664" type="#_x0000_t202" style="position:absolute;left:0;text-align:left;margin-left:221.25pt;margin-top:178.45pt;width:95.15pt;height:25.9pt;z-index:252005888;mso-position-horizontal-relative:text;mso-position-vertical-relative:text;mso-width-relative:margin;mso-height-relative:margin" filled="f" stroked="f">
            <v:textbox style="mso-next-textbox:#_x0000_s1664">
              <w:txbxContent>
                <w:p w:rsidR="00660298" w:rsidRPr="005D55A1" w:rsidRDefault="00660298" w:rsidP="005D55A1">
                  <w:pPr>
                    <w:rPr>
                      <w:rFonts w:ascii="Arial Narrow" w:hAnsi="Arial Narrow"/>
                      <w:b/>
                    </w:rPr>
                  </w:pPr>
                  <w:r w:rsidRPr="005D55A1">
                    <w:rPr>
                      <w:rFonts w:ascii="Arial Narrow" w:hAnsi="Arial Narrow"/>
                      <w:b/>
                    </w:rPr>
                    <w:t>Electrical plan</w:t>
                  </w:r>
                </w:p>
              </w:txbxContent>
            </v:textbox>
          </v:shape>
        </w:pict>
      </w:r>
      <w:r w:rsidR="00673729">
        <w:rPr>
          <w:b/>
        </w:rPr>
        <w:br w:type="page"/>
      </w:r>
    </w:p>
    <w:tbl>
      <w:tblPr>
        <w:tblW w:w="0" w:type="auto"/>
        <w:shd w:val="clear" w:color="auto" w:fill="FFCC99"/>
        <w:tblLook w:val="04A0"/>
      </w:tblPr>
      <w:tblGrid>
        <w:gridCol w:w="9286"/>
      </w:tblGrid>
      <w:tr w:rsidR="00673729" w:rsidTr="00673729">
        <w:tc>
          <w:tcPr>
            <w:tcW w:w="9286" w:type="dxa"/>
            <w:shd w:val="clear" w:color="auto" w:fill="FFCC99"/>
            <w:hideMark/>
          </w:tcPr>
          <w:p w:rsidR="00673729" w:rsidRDefault="00673729">
            <w:pPr>
              <w:pStyle w:val="Heading2"/>
              <w:pageBreakBefore w:val="0"/>
              <w:rPr>
                <w:rFonts w:eastAsiaTheme="minorEastAsia"/>
              </w:rPr>
            </w:pPr>
            <w:bookmarkStart w:id="24" w:name="_Toc309194017"/>
            <w:r>
              <w:rPr>
                <w:rFonts w:eastAsiaTheme="minorEastAsia"/>
              </w:rPr>
              <w:lastRenderedPageBreak/>
              <w:t>Design concepts</w:t>
            </w:r>
            <w:bookmarkEnd w:id="24"/>
          </w:p>
        </w:tc>
      </w:tr>
    </w:tbl>
    <w:p w:rsidR="00BF5625" w:rsidRPr="00B240C6" w:rsidRDefault="00881886" w:rsidP="00673729">
      <w:pPr>
        <w:spacing w:before="360"/>
      </w:pPr>
      <w:r>
        <w:rPr>
          <w:noProof/>
          <w:lang w:eastAsia="en-AU"/>
        </w:rPr>
        <w:drawing>
          <wp:anchor distT="0" distB="0" distL="114300" distR="114300" simplePos="0" relativeHeight="251817472" behindDoc="0" locked="0" layoutInCell="1" allowOverlap="1">
            <wp:simplePos x="0" y="0"/>
            <wp:positionH relativeFrom="column">
              <wp:posOffset>2776220</wp:posOffset>
            </wp:positionH>
            <wp:positionV relativeFrom="paragraph">
              <wp:posOffset>294474</wp:posOffset>
            </wp:positionV>
            <wp:extent cx="3094317" cy="3339548"/>
            <wp:effectExtent l="19050" t="0" r="0" b="0"/>
            <wp:wrapNone/>
            <wp:docPr id="542" name="Picture 542"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frame"/>
                    <pic:cNvPicPr>
                      <a:picLocks noChangeAspect="1" noChangeArrowheads="1"/>
                    </pic:cNvPicPr>
                  </pic:nvPicPr>
                  <pic:blipFill>
                    <a:blip r:embed="rId24" cstate="print"/>
                    <a:srcRect/>
                    <a:stretch>
                      <a:fillRect/>
                    </a:stretch>
                  </pic:blipFill>
                  <pic:spPr bwMode="auto">
                    <a:xfrm>
                      <a:off x="0" y="0"/>
                      <a:ext cx="3100070" cy="3345757"/>
                    </a:xfrm>
                    <a:prstGeom prst="rect">
                      <a:avLst/>
                    </a:prstGeom>
                    <a:noFill/>
                  </pic:spPr>
                </pic:pic>
              </a:graphicData>
            </a:graphic>
          </wp:anchor>
        </w:drawing>
      </w:r>
      <w:r>
        <w:rPr>
          <w:noProof/>
          <w:lang w:eastAsia="en-AU"/>
        </w:rPr>
        <w:drawing>
          <wp:anchor distT="0" distB="0" distL="114300" distR="114300" simplePos="0" relativeHeight="251778560" behindDoc="1" locked="0" layoutInCell="1" allowOverlap="1">
            <wp:simplePos x="0" y="0"/>
            <wp:positionH relativeFrom="column">
              <wp:posOffset>2776220</wp:posOffset>
            </wp:positionH>
            <wp:positionV relativeFrom="paragraph">
              <wp:posOffset>293370</wp:posOffset>
            </wp:positionV>
            <wp:extent cx="3059430" cy="3333750"/>
            <wp:effectExtent l="19050" t="0" r="7620" b="0"/>
            <wp:wrapTight wrapText="bothSides">
              <wp:wrapPolygon edited="0">
                <wp:start x="-134" y="0"/>
                <wp:lineTo x="-134" y="21477"/>
                <wp:lineTo x="21654" y="21477"/>
                <wp:lineTo x="21654" y="0"/>
                <wp:lineTo x="-134" y="0"/>
              </wp:wrapPolygon>
            </wp:wrapTight>
            <wp:docPr id="17" name="Picture 16"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77" cstate="print"/>
                    <a:srcRect/>
                    <a:stretch>
                      <a:fillRect/>
                    </a:stretch>
                  </pic:blipFill>
                  <pic:spPr>
                    <a:xfrm>
                      <a:off x="0" y="0"/>
                      <a:ext cx="3059430" cy="3333750"/>
                    </a:xfrm>
                    <a:prstGeom prst="rect">
                      <a:avLst/>
                    </a:prstGeom>
                  </pic:spPr>
                </pic:pic>
              </a:graphicData>
            </a:graphic>
          </wp:anchor>
        </w:drawing>
      </w:r>
      <w:r w:rsidR="00BF5625" w:rsidRPr="00B240C6">
        <w:t xml:space="preserve">The project plans and design brief </w:t>
      </w:r>
      <w:r w:rsidR="00FF255F">
        <w:t xml:space="preserve">for a job </w:t>
      </w:r>
      <w:r w:rsidR="00BF5625" w:rsidRPr="00B240C6">
        <w:t xml:space="preserve">should tell you exactly where the appliances and cabinets need to go. These may have been developed by an architect or builder in consultation with the client, or you may have been involved directly in their development. </w:t>
      </w:r>
    </w:p>
    <w:p w:rsidR="00267FC5" w:rsidRPr="00B240C6" w:rsidRDefault="00C30C67" w:rsidP="00673729">
      <w:r w:rsidRPr="00B240C6">
        <w:t xml:space="preserve">The </w:t>
      </w:r>
      <w:r w:rsidR="00E47599" w:rsidRPr="00B240C6">
        <w:t xml:space="preserve">floor plan </w:t>
      </w:r>
      <w:r w:rsidR="00BF5625" w:rsidRPr="00B240C6">
        <w:t xml:space="preserve">will set out the positions of cabinets, appliances and bench tops. The elevation for each wall will </w:t>
      </w:r>
      <w:r w:rsidR="00267FC5" w:rsidRPr="00B240C6">
        <w:t xml:space="preserve">indicate the heights of shelves and overhead cupboards. For </w:t>
      </w:r>
      <w:r w:rsidR="00560EA8">
        <w:t xml:space="preserve">technical </w:t>
      </w:r>
      <w:r w:rsidR="00267FC5" w:rsidRPr="00B240C6">
        <w:t xml:space="preserve">details not shown on the drawings, such as </w:t>
      </w:r>
      <w:r w:rsidR="00B240C6">
        <w:t>fixing</w:t>
      </w:r>
      <w:r w:rsidR="00267FC5" w:rsidRPr="00B240C6">
        <w:t xml:space="preserve"> </w:t>
      </w:r>
      <w:r w:rsidR="00B240C6">
        <w:t>requirements</w:t>
      </w:r>
      <w:r w:rsidR="00B240C6" w:rsidRPr="00B240C6">
        <w:t xml:space="preserve"> </w:t>
      </w:r>
      <w:r w:rsidR="00267FC5" w:rsidRPr="00B240C6">
        <w:t>and materials, the written specifications should help.</w:t>
      </w:r>
    </w:p>
    <w:p w:rsidR="005904A7" w:rsidRDefault="005904A7" w:rsidP="00673729">
      <w:pPr>
        <w:rPr>
          <w:color w:val="000000"/>
        </w:rPr>
      </w:pPr>
      <w:r>
        <w:rPr>
          <w:color w:val="000000"/>
        </w:rPr>
        <w:t>If</w:t>
      </w:r>
      <w:r w:rsidR="00267FC5" w:rsidRPr="00B240C6">
        <w:rPr>
          <w:color w:val="000000"/>
        </w:rPr>
        <w:t xml:space="preserve"> any important information isn’t provided in these documents, it’s always best to </w:t>
      </w:r>
      <w:r>
        <w:rPr>
          <w:color w:val="000000"/>
        </w:rPr>
        <w:t>find</w:t>
      </w:r>
      <w:r w:rsidR="00267FC5" w:rsidRPr="00B240C6">
        <w:rPr>
          <w:color w:val="000000"/>
        </w:rPr>
        <w:t xml:space="preserve"> </w:t>
      </w:r>
      <w:r>
        <w:rPr>
          <w:color w:val="000000"/>
        </w:rPr>
        <w:t xml:space="preserve">out </w:t>
      </w:r>
      <w:r w:rsidR="00267FC5" w:rsidRPr="00B240C6">
        <w:rPr>
          <w:color w:val="000000"/>
        </w:rPr>
        <w:t xml:space="preserve">before you go ahead with that part of the job. </w:t>
      </w:r>
      <w:r>
        <w:rPr>
          <w:color w:val="000000"/>
        </w:rPr>
        <w:t xml:space="preserve">For example, the builder or appliance sales centre should be able to give you information sheets for </w:t>
      </w:r>
      <w:r w:rsidR="00066B6F">
        <w:rPr>
          <w:color w:val="000000"/>
        </w:rPr>
        <w:t xml:space="preserve">each of </w:t>
      </w:r>
      <w:r>
        <w:rPr>
          <w:color w:val="000000"/>
        </w:rPr>
        <w:t>the appliances, which will indicate exact dimensions, ventilation requirements and other installation details.</w:t>
      </w:r>
    </w:p>
    <w:p w:rsidR="000B3B4F" w:rsidRPr="000B3B4F" w:rsidRDefault="000B3B4F" w:rsidP="00673729">
      <w:pPr>
        <w:pStyle w:val="Heading3"/>
      </w:pPr>
      <w:r w:rsidRPr="000B3B4F">
        <w:t>The kitchen work triangle</w:t>
      </w:r>
    </w:p>
    <w:p w:rsidR="0062377E" w:rsidRDefault="00560EA8" w:rsidP="00673729">
      <w:pPr>
        <w:rPr>
          <w:color w:val="000000"/>
        </w:rPr>
      </w:pPr>
      <w:r>
        <w:rPr>
          <w:color w:val="000000"/>
        </w:rPr>
        <w:t>Even if you’re not directly involved in the initial design of the kitchen, it’s</w:t>
      </w:r>
      <w:r w:rsidR="000B3B4F">
        <w:rPr>
          <w:color w:val="000000"/>
        </w:rPr>
        <w:t xml:space="preserve"> </w:t>
      </w:r>
      <w:r>
        <w:rPr>
          <w:color w:val="000000"/>
        </w:rPr>
        <w:t xml:space="preserve">good to have an understanding of design principles as the on-site installer. This </w:t>
      </w:r>
      <w:r w:rsidR="0062377E">
        <w:rPr>
          <w:color w:val="000000"/>
        </w:rPr>
        <w:t>allows</w:t>
      </w:r>
      <w:r>
        <w:rPr>
          <w:color w:val="000000"/>
        </w:rPr>
        <w:t xml:space="preserve"> you to s</w:t>
      </w:r>
      <w:r w:rsidR="0062377E">
        <w:rPr>
          <w:color w:val="000000"/>
        </w:rPr>
        <w:t>ee the reasoning</w:t>
      </w:r>
      <w:r>
        <w:rPr>
          <w:color w:val="000000"/>
        </w:rPr>
        <w:t xml:space="preserve"> behind the layout </w:t>
      </w:r>
      <w:r w:rsidR="0062377E">
        <w:rPr>
          <w:color w:val="000000"/>
        </w:rPr>
        <w:t>that has been used for the various cabinets, appliances and other features. It also helps you to pick up any problems that might suddenly become obvious during the installation process that had not been cons</w:t>
      </w:r>
      <w:r w:rsidR="00673729">
        <w:rPr>
          <w:color w:val="000000"/>
        </w:rPr>
        <w:t>idered in the original design.</w:t>
      </w:r>
    </w:p>
    <w:p w:rsidR="000B3B4F" w:rsidRDefault="0062377E" w:rsidP="00673729">
      <w:pPr>
        <w:rPr>
          <w:color w:val="000000"/>
        </w:rPr>
      </w:pPr>
      <w:r>
        <w:rPr>
          <w:color w:val="000000"/>
        </w:rPr>
        <w:t xml:space="preserve">The </w:t>
      </w:r>
      <w:r w:rsidRPr="0062377E">
        <w:rPr>
          <w:b/>
          <w:color w:val="000000"/>
        </w:rPr>
        <w:t>kitchen work triangle</w:t>
      </w:r>
      <w:r>
        <w:rPr>
          <w:color w:val="000000"/>
        </w:rPr>
        <w:t xml:space="preserve"> is a design principle used widely by designers. Its basic concept is that the sink, refrigerator and cook top are</w:t>
      </w:r>
      <w:r w:rsidR="0000599F">
        <w:rPr>
          <w:color w:val="000000"/>
        </w:rPr>
        <w:t xml:space="preserve"> focal points in every kitchen, and therefore form a ‘work triangle’. The optimum distance between these points </w:t>
      </w:r>
      <w:r>
        <w:rPr>
          <w:color w:val="000000"/>
        </w:rPr>
        <w:t xml:space="preserve">should </w:t>
      </w:r>
      <w:r w:rsidR="00673729">
        <w:rPr>
          <w:color w:val="000000"/>
        </w:rPr>
        <w:t>be between 1200 mm and 2700 mm.</w:t>
      </w:r>
    </w:p>
    <w:p w:rsidR="00827477" w:rsidRDefault="00827477" w:rsidP="00673729">
      <w:pPr>
        <w:rPr>
          <w:color w:val="000000"/>
        </w:rPr>
      </w:pPr>
      <w:r>
        <w:rPr>
          <w:color w:val="000000"/>
        </w:rPr>
        <w:t xml:space="preserve">Below are four common floor plans </w:t>
      </w:r>
      <w:r w:rsidR="00874A59">
        <w:rPr>
          <w:color w:val="000000"/>
        </w:rPr>
        <w:t>that use the kitchen work triangle as their basis.</w:t>
      </w:r>
    </w:p>
    <w:p w:rsidR="00F23904" w:rsidRDefault="00F23904" w:rsidP="00673729">
      <w:pPr>
        <w:pStyle w:val="Heading3"/>
      </w:pPr>
    </w:p>
    <w:p w:rsidR="00827477" w:rsidRPr="00874A59" w:rsidRDefault="00E82927" w:rsidP="00673729">
      <w:pPr>
        <w:pStyle w:val="Heading3"/>
      </w:pPr>
      <w:r>
        <w:rPr>
          <w:noProof/>
          <w:lang w:eastAsia="en-AU"/>
        </w:rPr>
        <w:lastRenderedPageBreak/>
        <w:drawing>
          <wp:anchor distT="0" distB="0" distL="114300" distR="114300" simplePos="0" relativeHeight="251758080" behindDoc="1" locked="0" layoutInCell="1" allowOverlap="1">
            <wp:simplePos x="0" y="0"/>
            <wp:positionH relativeFrom="column">
              <wp:posOffset>2662555</wp:posOffset>
            </wp:positionH>
            <wp:positionV relativeFrom="paragraph">
              <wp:posOffset>-118110</wp:posOffset>
            </wp:positionV>
            <wp:extent cx="3094355" cy="1930400"/>
            <wp:effectExtent l="19050" t="0" r="0" b="0"/>
            <wp:wrapTight wrapText="bothSides">
              <wp:wrapPolygon edited="0">
                <wp:start x="-133" y="0"/>
                <wp:lineTo x="-133" y="21316"/>
                <wp:lineTo x="21542" y="21316"/>
                <wp:lineTo x="21542" y="0"/>
                <wp:lineTo x="-133" y="0"/>
              </wp:wrapPolygon>
            </wp:wrapTight>
            <wp:docPr id="9" name="Picture 8" descr="kitchen_triang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_triangle_1.jpg"/>
                    <pic:cNvPicPr/>
                  </pic:nvPicPr>
                  <pic:blipFill>
                    <a:blip r:embed="rId78" cstate="print"/>
                    <a:srcRect/>
                    <a:stretch>
                      <a:fillRect/>
                    </a:stretch>
                  </pic:blipFill>
                  <pic:spPr>
                    <a:xfrm>
                      <a:off x="0" y="0"/>
                      <a:ext cx="3094355" cy="1930400"/>
                    </a:xfrm>
                    <a:prstGeom prst="rect">
                      <a:avLst/>
                    </a:prstGeom>
                  </pic:spPr>
                </pic:pic>
              </a:graphicData>
            </a:graphic>
          </wp:anchor>
        </w:drawing>
      </w:r>
      <w:r w:rsidR="00874A59">
        <w:t>G</w:t>
      </w:r>
      <w:r w:rsidR="00874A59" w:rsidRPr="00874A59">
        <w:t xml:space="preserve">alley </w:t>
      </w:r>
      <w:r w:rsidR="00874A59" w:rsidRPr="00673729">
        <w:t>plan</w:t>
      </w:r>
      <w:r w:rsidR="00874A59" w:rsidRPr="00874A59">
        <w:t xml:space="preserve"> </w:t>
      </w:r>
    </w:p>
    <w:p w:rsidR="0000599F" w:rsidRDefault="00874A59" w:rsidP="00673729">
      <w:pPr>
        <w:rPr>
          <w:color w:val="000000"/>
        </w:rPr>
      </w:pPr>
      <w:r>
        <w:rPr>
          <w:color w:val="000000"/>
        </w:rPr>
        <w:t>This plan allows cleaning, cooking and preparation to be kept separate. And because there are no return corners, all of the space underneath the bench tops is easily accessible.</w:t>
      </w:r>
    </w:p>
    <w:p w:rsidR="00F23904" w:rsidRDefault="00F23904" w:rsidP="00673729">
      <w:pPr>
        <w:pStyle w:val="Heading3"/>
        <w:rPr>
          <w:noProof/>
          <w:lang w:eastAsia="en-AU"/>
        </w:rPr>
      </w:pPr>
      <w:r>
        <w:rPr>
          <w:noProof/>
          <w:lang w:eastAsia="en-AU"/>
        </w:rPr>
        <w:br/>
      </w:r>
    </w:p>
    <w:p w:rsidR="00874A59" w:rsidRPr="00874A59" w:rsidRDefault="00874A59" w:rsidP="00673729">
      <w:pPr>
        <w:pStyle w:val="Heading3"/>
      </w:pPr>
      <w:r>
        <w:rPr>
          <w:noProof/>
          <w:lang w:eastAsia="en-AU"/>
        </w:rPr>
        <w:drawing>
          <wp:anchor distT="0" distB="0" distL="114300" distR="114300" simplePos="0" relativeHeight="251759104" behindDoc="1" locked="0" layoutInCell="1" allowOverlap="1">
            <wp:simplePos x="0" y="0"/>
            <wp:positionH relativeFrom="column">
              <wp:posOffset>2722245</wp:posOffset>
            </wp:positionH>
            <wp:positionV relativeFrom="paragraph">
              <wp:posOffset>27940</wp:posOffset>
            </wp:positionV>
            <wp:extent cx="3034665" cy="1666875"/>
            <wp:effectExtent l="19050" t="0" r="0" b="0"/>
            <wp:wrapTight wrapText="bothSides">
              <wp:wrapPolygon edited="0">
                <wp:start x="-136" y="0"/>
                <wp:lineTo x="-136" y="21477"/>
                <wp:lineTo x="21559" y="21477"/>
                <wp:lineTo x="21559" y="0"/>
                <wp:lineTo x="-136" y="0"/>
              </wp:wrapPolygon>
            </wp:wrapTight>
            <wp:docPr id="11" name="Picture 10" descr="kitchen_triang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_triangle_2.jpg"/>
                    <pic:cNvPicPr/>
                  </pic:nvPicPr>
                  <pic:blipFill>
                    <a:blip r:embed="rId79" cstate="print"/>
                    <a:srcRect/>
                    <a:stretch>
                      <a:fillRect/>
                    </a:stretch>
                  </pic:blipFill>
                  <pic:spPr>
                    <a:xfrm>
                      <a:off x="0" y="0"/>
                      <a:ext cx="3034665" cy="1666875"/>
                    </a:xfrm>
                    <a:prstGeom prst="rect">
                      <a:avLst/>
                    </a:prstGeom>
                  </pic:spPr>
                </pic:pic>
              </a:graphicData>
            </a:graphic>
          </wp:anchor>
        </w:drawing>
      </w:r>
      <w:r>
        <w:rPr>
          <w:noProof/>
          <w:lang w:eastAsia="en-AU"/>
        </w:rPr>
        <w:t>L shaped</w:t>
      </w:r>
      <w:r w:rsidRPr="00874A59">
        <w:t xml:space="preserve"> plan </w:t>
      </w:r>
    </w:p>
    <w:p w:rsidR="00874A59" w:rsidRDefault="007A6E49" w:rsidP="00673729">
      <w:pPr>
        <w:rPr>
          <w:color w:val="000000"/>
        </w:rPr>
      </w:pPr>
      <w:r>
        <w:rPr>
          <w:color w:val="000000"/>
        </w:rPr>
        <w:t xml:space="preserve">The L shaped plan </w:t>
      </w:r>
      <w:r w:rsidR="00874A59">
        <w:rPr>
          <w:color w:val="000000"/>
        </w:rPr>
        <w:t xml:space="preserve">is sometimes called the </w:t>
      </w:r>
      <w:r w:rsidR="00874A59" w:rsidRPr="00874A59">
        <w:rPr>
          <w:b/>
          <w:color w:val="000000"/>
        </w:rPr>
        <w:t>homestead</w:t>
      </w:r>
      <w:r w:rsidR="00874A59">
        <w:rPr>
          <w:color w:val="000000"/>
        </w:rPr>
        <w:t xml:space="preserve"> or </w:t>
      </w:r>
      <w:r w:rsidR="00874A59" w:rsidRPr="00874A59">
        <w:rPr>
          <w:b/>
          <w:color w:val="000000"/>
        </w:rPr>
        <w:t>country kitchen</w:t>
      </w:r>
      <w:r>
        <w:rPr>
          <w:color w:val="000000"/>
        </w:rPr>
        <w:t xml:space="preserve"> plan. This is </w:t>
      </w:r>
      <w:r w:rsidR="00874A59">
        <w:rPr>
          <w:color w:val="000000"/>
        </w:rPr>
        <w:t xml:space="preserve">because it provides plenty of </w:t>
      </w:r>
      <w:r>
        <w:rPr>
          <w:color w:val="000000"/>
        </w:rPr>
        <w:t>space</w:t>
      </w:r>
      <w:r w:rsidR="00874A59">
        <w:rPr>
          <w:color w:val="000000"/>
        </w:rPr>
        <w:t xml:space="preserve"> </w:t>
      </w:r>
      <w:r>
        <w:rPr>
          <w:color w:val="000000"/>
        </w:rPr>
        <w:t>to put</w:t>
      </w:r>
      <w:r w:rsidR="00874A59">
        <w:rPr>
          <w:color w:val="000000"/>
        </w:rPr>
        <w:t xml:space="preserve"> a kitchen ta</w:t>
      </w:r>
      <w:r w:rsidR="00673729">
        <w:rPr>
          <w:color w:val="000000"/>
        </w:rPr>
        <w:t>ble in the middle of the room.</w:t>
      </w:r>
    </w:p>
    <w:p w:rsidR="00673729" w:rsidRDefault="00C63E0D" w:rsidP="00673729">
      <w:pPr>
        <w:rPr>
          <w:color w:val="000000"/>
        </w:rPr>
      </w:pPr>
      <w:r>
        <w:rPr>
          <w:noProof/>
          <w:color w:val="000000"/>
          <w:lang w:eastAsia="en-AU"/>
        </w:rPr>
        <w:drawing>
          <wp:anchor distT="0" distB="0" distL="114300" distR="114300" simplePos="0" relativeHeight="251760128" behindDoc="1" locked="0" layoutInCell="1" allowOverlap="1">
            <wp:simplePos x="0" y="0"/>
            <wp:positionH relativeFrom="column">
              <wp:posOffset>2722245</wp:posOffset>
            </wp:positionH>
            <wp:positionV relativeFrom="paragraph">
              <wp:posOffset>428625</wp:posOffset>
            </wp:positionV>
            <wp:extent cx="3034665" cy="1762760"/>
            <wp:effectExtent l="19050" t="0" r="0" b="0"/>
            <wp:wrapTight wrapText="bothSides">
              <wp:wrapPolygon edited="0">
                <wp:start x="-136" y="0"/>
                <wp:lineTo x="-136" y="21476"/>
                <wp:lineTo x="21559" y="21476"/>
                <wp:lineTo x="21559" y="0"/>
                <wp:lineTo x="-136" y="0"/>
              </wp:wrapPolygon>
            </wp:wrapTight>
            <wp:docPr id="13" name="Picture 12" descr="kitchen_triangl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_triangle_3.jpg"/>
                    <pic:cNvPicPr/>
                  </pic:nvPicPr>
                  <pic:blipFill>
                    <a:blip r:embed="rId80" cstate="print"/>
                    <a:srcRect/>
                    <a:stretch>
                      <a:fillRect/>
                    </a:stretch>
                  </pic:blipFill>
                  <pic:spPr>
                    <a:xfrm>
                      <a:off x="0" y="0"/>
                      <a:ext cx="3034665" cy="1762760"/>
                    </a:xfrm>
                    <a:prstGeom prst="rect">
                      <a:avLst/>
                    </a:prstGeom>
                  </pic:spPr>
                </pic:pic>
              </a:graphicData>
            </a:graphic>
          </wp:anchor>
        </w:drawing>
      </w:r>
      <w:r w:rsidR="00F23904">
        <w:rPr>
          <w:color w:val="000000"/>
        </w:rPr>
        <w:br/>
      </w:r>
    </w:p>
    <w:p w:rsidR="00874A59" w:rsidRPr="007A6E49" w:rsidRDefault="00874A59" w:rsidP="00673729">
      <w:pPr>
        <w:pStyle w:val="Heading3"/>
      </w:pPr>
      <w:r w:rsidRPr="007A6E49">
        <w:t>U shaped plan</w:t>
      </w:r>
    </w:p>
    <w:p w:rsidR="00874A59" w:rsidRDefault="007A6E49" w:rsidP="00673729">
      <w:r>
        <w:t>This is the most popular design in modern homes. It is generally located at one end of a family room, with one of the benches used as a breakfast bar or servery.</w:t>
      </w:r>
    </w:p>
    <w:p w:rsidR="00673729" w:rsidRPr="00874A59" w:rsidRDefault="00C63E0D" w:rsidP="00673729">
      <w:r>
        <w:rPr>
          <w:noProof/>
          <w:lang w:eastAsia="en-AU"/>
        </w:rPr>
        <w:drawing>
          <wp:anchor distT="0" distB="0" distL="114300" distR="114300" simplePos="0" relativeHeight="251761152" behindDoc="1" locked="0" layoutInCell="1" allowOverlap="1">
            <wp:simplePos x="0" y="0"/>
            <wp:positionH relativeFrom="column">
              <wp:posOffset>2704465</wp:posOffset>
            </wp:positionH>
            <wp:positionV relativeFrom="paragraph">
              <wp:posOffset>503555</wp:posOffset>
            </wp:positionV>
            <wp:extent cx="3016885" cy="1876425"/>
            <wp:effectExtent l="19050" t="0" r="0" b="0"/>
            <wp:wrapTight wrapText="bothSides">
              <wp:wrapPolygon edited="0">
                <wp:start x="-136" y="0"/>
                <wp:lineTo x="-136" y="21490"/>
                <wp:lineTo x="21550" y="21490"/>
                <wp:lineTo x="21550" y="0"/>
                <wp:lineTo x="-136" y="0"/>
              </wp:wrapPolygon>
            </wp:wrapTight>
            <wp:docPr id="679" name="Picture 678" descr="kitchen_triangl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_triangle_4.jpg"/>
                    <pic:cNvPicPr/>
                  </pic:nvPicPr>
                  <pic:blipFill>
                    <a:blip r:embed="rId81" cstate="print"/>
                    <a:srcRect/>
                    <a:stretch>
                      <a:fillRect/>
                    </a:stretch>
                  </pic:blipFill>
                  <pic:spPr>
                    <a:xfrm>
                      <a:off x="0" y="0"/>
                      <a:ext cx="3016885" cy="1876425"/>
                    </a:xfrm>
                    <a:prstGeom prst="rect">
                      <a:avLst/>
                    </a:prstGeom>
                  </pic:spPr>
                </pic:pic>
              </a:graphicData>
            </a:graphic>
          </wp:anchor>
        </w:drawing>
      </w:r>
      <w:r>
        <w:br/>
      </w:r>
    </w:p>
    <w:p w:rsidR="007A6E49" w:rsidRPr="007A6E49" w:rsidRDefault="007A6E49" w:rsidP="00673729">
      <w:pPr>
        <w:pStyle w:val="Heading3"/>
      </w:pPr>
      <w:r w:rsidRPr="007A6E49">
        <w:t>Island plan</w:t>
      </w:r>
    </w:p>
    <w:p w:rsidR="007A6E49" w:rsidRPr="007A6E49" w:rsidRDefault="001C4E46" w:rsidP="00673729">
      <w:r>
        <w:t>The big advantage of this plan is that two cooks can work together without getting into each other’s way. In some designs the island bench also acts as a breakfast bar.</w:t>
      </w:r>
    </w:p>
    <w:p w:rsidR="00673729" w:rsidRDefault="00673729">
      <w:pPr>
        <w:spacing w:after="0" w:line="240" w:lineRule="auto"/>
        <w:rPr>
          <w:rFonts w:cs="Arial"/>
          <w:b/>
          <w:i/>
          <w:color w:val="0033CC"/>
          <w:sz w:val="28"/>
          <w:szCs w:val="28"/>
        </w:rPr>
      </w:pPr>
      <w:r>
        <w:br w:type="page"/>
      </w:r>
    </w:p>
    <w:p w:rsidR="001C4E46" w:rsidRPr="001C4E46" w:rsidRDefault="001C4E46" w:rsidP="00673729">
      <w:pPr>
        <w:pStyle w:val="Heading5"/>
      </w:pPr>
      <w:r w:rsidRPr="001C4E46">
        <w:lastRenderedPageBreak/>
        <w:t>Learning activity</w:t>
      </w:r>
    </w:p>
    <w:p w:rsidR="001C4E46" w:rsidRDefault="00673729" w:rsidP="00673729">
      <w:r>
        <w:rPr>
          <w:noProof/>
          <w:lang w:eastAsia="en-AU"/>
        </w:rPr>
        <w:drawing>
          <wp:anchor distT="0" distB="0" distL="114300" distR="114300" simplePos="0" relativeHeight="251819520" behindDoc="1" locked="0" layoutInCell="1" allowOverlap="1">
            <wp:simplePos x="0" y="0"/>
            <wp:positionH relativeFrom="column">
              <wp:posOffset>-116205</wp:posOffset>
            </wp:positionH>
            <wp:positionV relativeFrom="paragraph">
              <wp:posOffset>60960</wp:posOffset>
            </wp:positionV>
            <wp:extent cx="1324610" cy="1126490"/>
            <wp:effectExtent l="19050" t="0" r="8890" b="0"/>
            <wp:wrapTight wrapText="bothSides">
              <wp:wrapPolygon edited="0">
                <wp:start x="-311" y="0"/>
                <wp:lineTo x="-311" y="21186"/>
                <wp:lineTo x="21745" y="21186"/>
                <wp:lineTo x="21745" y="0"/>
                <wp:lineTo x="-311" y="0"/>
              </wp:wrapPolygon>
            </wp:wrapTight>
            <wp:docPr id="544" name="Picture 544"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k&amp;b_la_drawing"/>
                    <pic:cNvPicPr>
                      <a:picLocks noChangeAspect="1" noChangeArrowheads="1"/>
                    </pic:cNvPicPr>
                  </pic:nvPicPr>
                  <pic:blipFill>
                    <a:blip r:embed="rId35" cstate="print"/>
                    <a:srcRect/>
                    <a:stretch>
                      <a:fillRect/>
                    </a:stretch>
                  </pic:blipFill>
                  <pic:spPr bwMode="auto">
                    <a:xfrm>
                      <a:off x="0" y="0"/>
                      <a:ext cx="1324610" cy="1126490"/>
                    </a:xfrm>
                    <a:prstGeom prst="rect">
                      <a:avLst/>
                    </a:prstGeom>
                    <a:noFill/>
                  </pic:spPr>
                </pic:pic>
              </a:graphicData>
            </a:graphic>
          </wp:anchor>
        </w:drawing>
      </w:r>
      <w:r w:rsidR="001C4E46">
        <w:t>Each of the four designs shown above has its own advantages, and can be the most appropriate plan to use under particula</w:t>
      </w:r>
      <w:r w:rsidR="00EA29A2">
        <w:t xml:space="preserve">r circumstances. However, each </w:t>
      </w:r>
      <w:r w:rsidR="001C4E46">
        <w:t xml:space="preserve">one also has potential disadvantages, depending on the layout of the home and the needs of the occupants. </w:t>
      </w:r>
    </w:p>
    <w:p w:rsidR="00673729" w:rsidRDefault="001C4E46" w:rsidP="00673729">
      <w:r>
        <w:t>See if you can think of one disadvantage for each of these plans. Describe the problem and situations where it might occur. Share your answers with your trainer and other learners in your group.</w:t>
      </w:r>
    </w:p>
    <w:p w:rsidR="00673729" w:rsidRDefault="00673729" w:rsidP="00673729">
      <w:pPr>
        <w:spacing w:after="0" w:line="240" w:lineRule="auto"/>
      </w:pPr>
      <w:r>
        <w:br w:type="page"/>
      </w:r>
    </w:p>
    <w:tbl>
      <w:tblPr>
        <w:tblW w:w="0" w:type="auto"/>
        <w:shd w:val="clear" w:color="auto" w:fill="FFCC99"/>
        <w:tblLook w:val="04A0"/>
      </w:tblPr>
      <w:tblGrid>
        <w:gridCol w:w="9286"/>
      </w:tblGrid>
      <w:tr w:rsidR="00673729" w:rsidTr="00673729">
        <w:tc>
          <w:tcPr>
            <w:tcW w:w="9286" w:type="dxa"/>
            <w:shd w:val="clear" w:color="auto" w:fill="FFCC99"/>
            <w:hideMark/>
          </w:tcPr>
          <w:p w:rsidR="00673729" w:rsidRDefault="00673729">
            <w:pPr>
              <w:pStyle w:val="Heading2"/>
              <w:pageBreakBefore w:val="0"/>
              <w:rPr>
                <w:rFonts w:eastAsiaTheme="minorEastAsia"/>
              </w:rPr>
            </w:pPr>
            <w:bookmarkStart w:id="25" w:name="_Toc309194018"/>
            <w:r>
              <w:rPr>
                <w:rFonts w:eastAsiaTheme="minorEastAsia"/>
              </w:rPr>
              <w:lastRenderedPageBreak/>
              <w:t>Recording information</w:t>
            </w:r>
            <w:bookmarkEnd w:id="25"/>
          </w:p>
        </w:tc>
      </w:tr>
    </w:tbl>
    <w:p w:rsidR="00074788" w:rsidRDefault="00074788" w:rsidP="00673729">
      <w:pPr>
        <w:spacing w:before="360"/>
      </w:pPr>
      <w:r w:rsidRPr="00E7266F">
        <w:t xml:space="preserve">Building plans </w:t>
      </w:r>
      <w:r>
        <w:t>often specify the overall measurements for kitchen and bathroom bench tops and</w:t>
      </w:r>
      <w:r w:rsidR="00E47599">
        <w:t xml:space="preserve"> cabinets. B</w:t>
      </w:r>
      <w:r>
        <w:t xml:space="preserve">ut you can’t rely on them for your actual </w:t>
      </w:r>
      <w:r w:rsidR="00812B5F">
        <w:t>working dimensions.</w:t>
      </w:r>
      <w:r>
        <w:t xml:space="preserve"> </w:t>
      </w:r>
      <w:r w:rsidR="00E47599">
        <w:t xml:space="preserve">The only sure way to </w:t>
      </w:r>
      <w:r w:rsidR="00A70055">
        <w:t>be sure</w:t>
      </w:r>
      <w:r w:rsidR="00E47599">
        <w:t xml:space="preserve"> that your units are going to fit properly and finish professionally is to physically </w:t>
      </w:r>
      <w:r w:rsidR="00A70055">
        <w:t>check</w:t>
      </w:r>
      <w:r w:rsidR="00E47599">
        <w:t xml:space="preserve"> all the </w:t>
      </w:r>
      <w:r w:rsidR="00A70055">
        <w:t>relevant measurements on site.</w:t>
      </w:r>
    </w:p>
    <w:p w:rsidR="00074788" w:rsidRDefault="00812B5F" w:rsidP="00673729">
      <w:r>
        <w:t>A good way of</w:t>
      </w:r>
      <w:r w:rsidR="00074788">
        <w:t xml:space="preserve"> record</w:t>
      </w:r>
      <w:r>
        <w:t>ing</w:t>
      </w:r>
      <w:r w:rsidR="00074788">
        <w:t xml:space="preserve"> measurements and construction details is to sketch the floor plan, filling in the measurements as you go. Then do the same for the elevations.</w:t>
      </w:r>
    </w:p>
    <w:p w:rsidR="00C63E0D" w:rsidRDefault="00074788" w:rsidP="00673729">
      <w:r w:rsidRPr="00C63E0D">
        <w:t xml:space="preserve">Set out below are the </w:t>
      </w:r>
      <w:r w:rsidR="00E20998">
        <w:t>sorts of</w:t>
      </w:r>
      <w:r w:rsidRPr="00C63E0D">
        <w:t xml:space="preserve"> details </w:t>
      </w:r>
      <w:r w:rsidR="005100FE" w:rsidRPr="00C63E0D">
        <w:t>that your sketches should contain.</w:t>
      </w:r>
    </w:p>
    <w:p w:rsidR="00074788" w:rsidRPr="00D54E41" w:rsidRDefault="00C63E0D" w:rsidP="00C63E0D">
      <w:pPr>
        <w:pStyle w:val="Heading3"/>
      </w:pPr>
      <w:r>
        <w:rPr>
          <w:noProof/>
          <w:lang w:eastAsia="en-AU"/>
        </w:rPr>
        <w:drawing>
          <wp:anchor distT="0" distB="0" distL="114300" distR="114300" simplePos="0" relativeHeight="251877888" behindDoc="1" locked="0" layoutInCell="1" allowOverlap="1">
            <wp:simplePos x="0" y="0"/>
            <wp:positionH relativeFrom="column">
              <wp:posOffset>3129280</wp:posOffset>
            </wp:positionH>
            <wp:positionV relativeFrom="paragraph">
              <wp:posOffset>107950</wp:posOffset>
            </wp:positionV>
            <wp:extent cx="2670175" cy="3639185"/>
            <wp:effectExtent l="38100" t="0" r="53975" b="75565"/>
            <wp:wrapTight wrapText="bothSides">
              <wp:wrapPolygon edited="0">
                <wp:start x="-308" y="0"/>
                <wp:lineTo x="-308" y="22049"/>
                <wp:lineTo x="21728" y="22049"/>
                <wp:lineTo x="21883" y="22049"/>
                <wp:lineTo x="22037" y="21822"/>
                <wp:lineTo x="22037" y="1470"/>
                <wp:lineTo x="21883" y="226"/>
                <wp:lineTo x="21728" y="0"/>
                <wp:lineTo x="-308" y="0"/>
              </wp:wrapPolygon>
            </wp:wrapTight>
            <wp:docPr id="19" name="Picture 18" descr="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jpg"/>
                    <pic:cNvPicPr/>
                  </pic:nvPicPr>
                  <pic:blipFill>
                    <a:blip r:embed="rId82" cstate="print">
                      <a:lum bright="-10000"/>
                    </a:blip>
                    <a:stretch>
                      <a:fillRect/>
                    </a:stretch>
                  </pic:blipFill>
                  <pic:spPr>
                    <a:xfrm>
                      <a:off x="0" y="0"/>
                      <a:ext cx="2670175" cy="3639185"/>
                    </a:xfrm>
                    <a:prstGeom prst="rect">
                      <a:avLst/>
                    </a:prstGeom>
                    <a:effectLst>
                      <a:outerShdw blurRad="50800" dist="50800" dir="5400000" algn="ctr" rotWithShape="0">
                        <a:srgbClr val="000000">
                          <a:alpha val="54000"/>
                        </a:srgbClr>
                      </a:outerShdw>
                    </a:effectLst>
                  </pic:spPr>
                </pic:pic>
              </a:graphicData>
            </a:graphic>
          </wp:anchor>
        </w:drawing>
      </w:r>
      <w:r w:rsidR="00074788" w:rsidRPr="00D54E41">
        <w:t>Floor plan</w:t>
      </w:r>
    </w:p>
    <w:p w:rsidR="00074788" w:rsidRDefault="00074788" w:rsidP="00673729">
      <w:r>
        <w:t>The floor plan should include:</w:t>
      </w:r>
    </w:p>
    <w:p w:rsidR="00074788" w:rsidRPr="00D54E41" w:rsidRDefault="00074788" w:rsidP="00673729">
      <w:pPr>
        <w:pStyle w:val="ListParagraph"/>
      </w:pPr>
      <w:r w:rsidRPr="00D54E41">
        <w:t>doors and windows</w:t>
      </w:r>
    </w:p>
    <w:p w:rsidR="00074788" w:rsidRPr="00D54E41" w:rsidRDefault="00074788" w:rsidP="00673729">
      <w:pPr>
        <w:pStyle w:val="ListParagraph"/>
      </w:pPr>
      <w:r w:rsidRPr="00D54E41">
        <w:t>water pipes and waste pipes</w:t>
      </w:r>
    </w:p>
    <w:p w:rsidR="00074788" w:rsidRPr="00D54E41" w:rsidRDefault="00074788" w:rsidP="00673729">
      <w:pPr>
        <w:pStyle w:val="ListParagraph"/>
      </w:pPr>
      <w:r w:rsidRPr="00D54E41">
        <w:t>electrical outlets for appliances and power points</w:t>
      </w:r>
    </w:p>
    <w:p w:rsidR="00074788" w:rsidRPr="00D54E41" w:rsidRDefault="00074788" w:rsidP="00673729">
      <w:pPr>
        <w:pStyle w:val="ListParagraph"/>
        <w:spacing w:after="240"/>
        <w:ind w:hanging="357"/>
      </w:pPr>
      <w:r w:rsidRPr="00D54E41">
        <w:t>vents and other features</w:t>
      </w:r>
      <w:r w:rsidR="00881886">
        <w:t>.</w:t>
      </w:r>
    </w:p>
    <w:p w:rsidR="00074788" w:rsidRPr="00D74E3D" w:rsidRDefault="00074788" w:rsidP="00C63E0D">
      <w:pPr>
        <w:pStyle w:val="Heading3"/>
      </w:pPr>
      <w:r w:rsidRPr="00D74E3D">
        <w:t>Elevation</w:t>
      </w:r>
    </w:p>
    <w:p w:rsidR="00074788" w:rsidRPr="008F7FCE" w:rsidRDefault="00A70055" w:rsidP="00673729">
      <w:r w:rsidRPr="00A70055">
        <w:t>The elevati</w:t>
      </w:r>
      <w:r>
        <w:t>ons should show</w:t>
      </w:r>
      <w:r w:rsidR="00074788" w:rsidRPr="00A70055">
        <w:t xml:space="preserve"> each wall where cabinets or bench tops are to be installed. </w:t>
      </w:r>
      <w:r w:rsidRPr="00A70055">
        <w:t>T</w:t>
      </w:r>
      <w:r w:rsidR="00074788" w:rsidRPr="00A70055">
        <w:t xml:space="preserve">he same details </w:t>
      </w:r>
      <w:r w:rsidRPr="00A70055">
        <w:t xml:space="preserve">can be included </w:t>
      </w:r>
      <w:r w:rsidR="00074788" w:rsidRPr="00A70055">
        <w:t xml:space="preserve">as for the floor plan. </w:t>
      </w:r>
    </w:p>
    <w:p w:rsidR="00EA29A2" w:rsidRPr="001C4E46" w:rsidRDefault="00EA29A2" w:rsidP="00EA29A2">
      <w:pPr>
        <w:pStyle w:val="Heading5"/>
      </w:pPr>
      <w:r w:rsidRPr="001C4E46">
        <w:t>Learning activity</w:t>
      </w:r>
    </w:p>
    <w:p w:rsidR="00EA29A2" w:rsidRDefault="00EA29A2" w:rsidP="00EA29A2">
      <w:r>
        <w:rPr>
          <w:noProof/>
          <w:lang w:eastAsia="en-AU"/>
        </w:rPr>
        <w:drawing>
          <wp:anchor distT="0" distB="0" distL="114300" distR="114300" simplePos="0" relativeHeight="252008960" behindDoc="1" locked="0" layoutInCell="1" allowOverlap="1">
            <wp:simplePos x="0" y="0"/>
            <wp:positionH relativeFrom="column">
              <wp:posOffset>-116205</wp:posOffset>
            </wp:positionH>
            <wp:positionV relativeFrom="paragraph">
              <wp:posOffset>60960</wp:posOffset>
            </wp:positionV>
            <wp:extent cx="1324610" cy="1126490"/>
            <wp:effectExtent l="19050" t="0" r="8890" b="0"/>
            <wp:wrapTight wrapText="bothSides">
              <wp:wrapPolygon edited="0">
                <wp:start x="-311" y="0"/>
                <wp:lineTo x="-311" y="21186"/>
                <wp:lineTo x="21745" y="21186"/>
                <wp:lineTo x="21745" y="0"/>
                <wp:lineTo x="-311" y="0"/>
              </wp:wrapPolygon>
            </wp:wrapTight>
            <wp:docPr id="503" name="Picture 544"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k&amp;b_la_drawing"/>
                    <pic:cNvPicPr>
                      <a:picLocks noChangeAspect="1" noChangeArrowheads="1"/>
                    </pic:cNvPicPr>
                  </pic:nvPicPr>
                  <pic:blipFill>
                    <a:blip r:embed="rId35" cstate="print"/>
                    <a:srcRect/>
                    <a:stretch>
                      <a:fillRect/>
                    </a:stretch>
                  </pic:blipFill>
                  <pic:spPr bwMode="auto">
                    <a:xfrm>
                      <a:off x="0" y="0"/>
                      <a:ext cx="1324610" cy="1126490"/>
                    </a:xfrm>
                    <a:prstGeom prst="rect">
                      <a:avLst/>
                    </a:prstGeom>
                    <a:noFill/>
                  </pic:spPr>
                </pic:pic>
              </a:graphicData>
            </a:graphic>
          </wp:anchor>
        </w:drawing>
      </w:r>
      <w:r>
        <w:t xml:space="preserve">Does the floor plan above look familiar? It’s actually the site sketch of the kitchen design we looked on page </w:t>
      </w:r>
      <w:r w:rsidRPr="00046A93">
        <w:t>8</w:t>
      </w:r>
      <w:r>
        <w:t xml:space="preserve">. These are the </w:t>
      </w:r>
      <w:r w:rsidR="00734CC0">
        <w:t xml:space="preserve">layout </w:t>
      </w:r>
      <w:r>
        <w:t xml:space="preserve">details that the installer recorded before he </w:t>
      </w:r>
      <w:r w:rsidR="00734CC0">
        <w:t xml:space="preserve">physically </w:t>
      </w:r>
      <w:r>
        <w:t xml:space="preserve">started the job.  </w:t>
      </w:r>
    </w:p>
    <w:p w:rsidR="00046A93" w:rsidRDefault="00734CC0" w:rsidP="00EA29A2">
      <w:r>
        <w:t>Ask your work supervisor whether you can have a look at examples of sketches that your installers have done on the job. Have a look at the measurements noted and the sorts of details recorded. If there are any abbreviations you don’t understand, find out what they mean.</w:t>
      </w:r>
    </w:p>
    <w:p w:rsidR="00734CC0" w:rsidRDefault="00046A93" w:rsidP="00046A93">
      <w:pPr>
        <w:spacing w:after="0" w:line="240" w:lineRule="auto"/>
      </w:pPr>
      <w:r>
        <w:br w:type="page"/>
      </w:r>
    </w:p>
    <w:tbl>
      <w:tblPr>
        <w:tblW w:w="0" w:type="auto"/>
        <w:shd w:val="clear" w:color="auto" w:fill="FFCC99"/>
        <w:tblLook w:val="04A0"/>
      </w:tblPr>
      <w:tblGrid>
        <w:gridCol w:w="9286"/>
      </w:tblGrid>
      <w:tr w:rsidR="00B833B1" w:rsidTr="00B833B1">
        <w:tc>
          <w:tcPr>
            <w:tcW w:w="9286" w:type="dxa"/>
            <w:shd w:val="clear" w:color="auto" w:fill="FFCC99"/>
            <w:hideMark/>
          </w:tcPr>
          <w:p w:rsidR="00B833B1" w:rsidRDefault="00B833B1">
            <w:pPr>
              <w:pStyle w:val="Heading2"/>
              <w:pageBreakBefore w:val="0"/>
              <w:rPr>
                <w:rFonts w:eastAsiaTheme="minorEastAsia"/>
              </w:rPr>
            </w:pPr>
            <w:bookmarkStart w:id="26" w:name="_Toc309194019"/>
            <w:r>
              <w:rPr>
                <w:rFonts w:eastAsiaTheme="minorEastAsia"/>
              </w:rPr>
              <w:lastRenderedPageBreak/>
              <w:t>Assignment 3</w:t>
            </w:r>
            <w:bookmarkEnd w:id="26"/>
          </w:p>
        </w:tc>
      </w:tr>
    </w:tbl>
    <w:p w:rsidR="005A238D" w:rsidRDefault="005A238D" w:rsidP="005A238D"/>
    <w:p w:rsidR="00CD2692" w:rsidRDefault="00CD2692" w:rsidP="005A238D">
      <w:r>
        <w:t xml:space="preserve">Let’s assume that you’re going to renovate the kitchen or bathroom in your own home, or in the home of a friend or relative. </w:t>
      </w:r>
      <w:r w:rsidR="000B7BF5">
        <w:t xml:space="preserve">Your task is to carry out a site assessment and collect the information you’ll need to prepare for the project. </w:t>
      </w:r>
    </w:p>
    <w:p w:rsidR="005A238D" w:rsidRDefault="000B7BF5" w:rsidP="005A238D">
      <w:r>
        <w:t xml:space="preserve">For this assignment, there is no need to take detailed measurements on the positions of power and water outlets, or to check floor levels and wall angles. We will cover these </w:t>
      </w:r>
      <w:r w:rsidR="00734CC0">
        <w:t>aspects</w:t>
      </w:r>
      <w:r>
        <w:t xml:space="preserve"> in later units. </w:t>
      </w:r>
    </w:p>
    <w:p w:rsidR="005A238D" w:rsidRPr="005A238D" w:rsidRDefault="00843B79" w:rsidP="005A238D">
      <w:r w:rsidRPr="00843B79">
        <w:rPr>
          <w:rFonts w:cs="Arial"/>
          <w:b/>
          <w:noProof/>
          <w:sz w:val="28"/>
          <w:szCs w:val="28"/>
          <w:lang w:eastAsia="en-AU"/>
        </w:rPr>
        <w:pict>
          <v:shape id="_x0000_s1603" type="#_x0000_t32" style="position:absolute;margin-left:-1.4pt;margin-top:10.5pt;width:461.6pt;height:0;z-index:251901440" o:connectortype="straight" strokecolor="#a5a5a5" strokeweight="1pt"/>
        </w:pict>
      </w:r>
    </w:p>
    <w:p w:rsidR="005A238D" w:rsidRPr="008C7DD2" w:rsidRDefault="005A238D" w:rsidP="005A238D">
      <w:pPr>
        <w:pStyle w:val="Heading3"/>
      </w:pPr>
      <w:r w:rsidRPr="008C7DD2">
        <w:t>Completing this assignment</w:t>
      </w:r>
    </w:p>
    <w:p w:rsidR="005A238D" w:rsidRPr="00046A93" w:rsidRDefault="005A238D" w:rsidP="005A238D">
      <w:r w:rsidRPr="00046A93">
        <w:t xml:space="preserve">You will find a hard-copy </w:t>
      </w:r>
      <w:r w:rsidR="00046A93" w:rsidRPr="00046A93">
        <w:t>template for this site assessment checklist</w:t>
      </w:r>
      <w:r w:rsidRPr="00046A93">
        <w:t xml:space="preserve"> in your Workbook. There is also an electronic version of the template on the website. See the </w:t>
      </w:r>
      <w:r w:rsidRPr="00046A93">
        <w:rPr>
          <w:i/>
        </w:rPr>
        <w:t>Introduction</w:t>
      </w:r>
      <w:r w:rsidRPr="00046A93">
        <w:t xml:space="preserve"> for more details on how to access this file</w:t>
      </w:r>
      <w:r w:rsidR="00046A93" w:rsidRPr="00046A93">
        <w:t xml:space="preserve"> (page 2)</w:t>
      </w:r>
      <w:r w:rsidRPr="00046A93">
        <w:t>.</w:t>
      </w:r>
    </w:p>
    <w:p w:rsidR="00CD2692" w:rsidRDefault="00CD2692" w:rsidP="005A238D">
      <w:r w:rsidRPr="00046A93">
        <w:t>When you have completed the checklist, you should take several digital photos of the kitchen or bathroom to submit as part of the assignment.</w:t>
      </w:r>
    </w:p>
    <w:p w:rsidR="005A238D" w:rsidRPr="005A238D" w:rsidRDefault="00843B79" w:rsidP="005A238D">
      <w:r w:rsidRPr="00843B79">
        <w:rPr>
          <w:rFonts w:cs="Arial"/>
          <w:b/>
          <w:noProof/>
          <w:sz w:val="28"/>
          <w:szCs w:val="28"/>
          <w:lang w:eastAsia="en-AU"/>
        </w:rPr>
        <w:pict>
          <v:shape id="_x0000_s1604" type="#_x0000_t32" style="position:absolute;margin-left:-1.4pt;margin-top:10.5pt;width:461.6pt;height:0;z-index:251903488" o:connectortype="straight" strokecolor="#a5a5a5" strokeweight="1pt"/>
        </w:pict>
      </w:r>
    </w:p>
    <w:p w:rsidR="00CD2692" w:rsidRPr="00B84CD3" w:rsidRDefault="00CD2692" w:rsidP="00D442A7">
      <w:pPr>
        <w:pStyle w:val="Heading3"/>
      </w:pPr>
      <w:r w:rsidRPr="00B84CD3">
        <w:t xml:space="preserve">Site assessment </w:t>
      </w:r>
      <w:r w:rsidR="005A238D">
        <w:t>checklist</w:t>
      </w:r>
    </w:p>
    <w:p w:rsidR="005A238D" w:rsidRDefault="005A238D" w:rsidP="00D442A7">
      <w:r>
        <w:t>The checklist template in your Workbook will ask you to provide the following details</w:t>
      </w:r>
      <w:r w:rsidR="00D442A7">
        <w:t>:</w:t>
      </w:r>
    </w:p>
    <w:p w:rsidR="00CD2692" w:rsidRPr="00EE5892" w:rsidRDefault="00CD2692" w:rsidP="00D442A7">
      <w:pPr>
        <w:spacing w:before="360"/>
        <w:rPr>
          <w:rFonts w:cs="Arial"/>
          <w:b/>
        </w:rPr>
      </w:pPr>
      <w:r w:rsidRPr="00EE5892">
        <w:rPr>
          <w:rFonts w:cs="Arial"/>
          <w:b/>
        </w:rPr>
        <w:t xml:space="preserve">Room </w:t>
      </w:r>
    </w:p>
    <w:p w:rsidR="00CD2692" w:rsidRPr="00EE5892" w:rsidRDefault="00CD2692" w:rsidP="00D442A7">
      <w:pPr>
        <w:ind w:left="426" w:hanging="426"/>
      </w:pPr>
      <w:r w:rsidRPr="00EE5892">
        <w:rPr>
          <w:b/>
        </w:rPr>
        <w:t xml:space="preserve">1. </w:t>
      </w:r>
      <w:r w:rsidRPr="00EE5892">
        <w:rPr>
          <w:b/>
        </w:rPr>
        <w:tab/>
        <w:t>Type</w:t>
      </w:r>
      <w:r w:rsidR="000254F1">
        <w:t>: State the room that the</w:t>
      </w:r>
      <w:r w:rsidRPr="00EE5892">
        <w:t xml:space="preserve"> site assessment is being carried out on – e.g. </w:t>
      </w:r>
      <w:r w:rsidR="00046A93">
        <w:t>k</w:t>
      </w:r>
      <w:r w:rsidRPr="00EE5892">
        <w:t xml:space="preserve">itchen, </w:t>
      </w:r>
      <w:r w:rsidR="00046A93">
        <w:t>m</w:t>
      </w:r>
      <w:r w:rsidRPr="00EE5892">
        <w:t xml:space="preserve">ain bathroom, </w:t>
      </w:r>
      <w:proofErr w:type="spellStart"/>
      <w:r w:rsidR="00046A93">
        <w:t>e</w:t>
      </w:r>
      <w:r w:rsidRPr="00EE5892">
        <w:t>nsuite</w:t>
      </w:r>
      <w:proofErr w:type="spellEnd"/>
      <w:r w:rsidRPr="00EE5892">
        <w:t xml:space="preserve"> bathroom.</w:t>
      </w:r>
    </w:p>
    <w:p w:rsidR="008668C9" w:rsidRDefault="00CD2692" w:rsidP="00D442A7">
      <w:pPr>
        <w:ind w:left="426" w:hanging="426"/>
      </w:pPr>
      <w:r w:rsidRPr="00EE5892">
        <w:rPr>
          <w:b/>
        </w:rPr>
        <w:t>2.</w:t>
      </w:r>
      <w:r w:rsidRPr="00EE5892">
        <w:t xml:space="preserve"> </w:t>
      </w:r>
      <w:r w:rsidRPr="00EE5892">
        <w:tab/>
      </w:r>
      <w:r w:rsidR="008668C9">
        <w:rPr>
          <w:b/>
        </w:rPr>
        <w:t>Plan</w:t>
      </w:r>
      <w:r w:rsidRPr="00EE5892">
        <w:t xml:space="preserve">: </w:t>
      </w:r>
      <w:r w:rsidR="008668C9">
        <w:t xml:space="preserve">Draw </w:t>
      </w:r>
      <w:r w:rsidR="00CC59DA">
        <w:t xml:space="preserve">a plan view of the </w:t>
      </w:r>
      <w:r w:rsidR="008668C9">
        <w:t>room</w:t>
      </w:r>
      <w:r w:rsidR="00CC59DA">
        <w:t>, showing</w:t>
      </w:r>
      <w:r w:rsidR="008668C9">
        <w:t xml:space="preserve"> all doorways and windows. Mark the lengths of </w:t>
      </w:r>
      <w:r w:rsidR="00CC59DA">
        <w:t>the</w:t>
      </w:r>
      <w:r w:rsidR="008668C9">
        <w:t xml:space="preserve"> walls, as well as door and window openings. </w:t>
      </w:r>
    </w:p>
    <w:p w:rsidR="00CD2692" w:rsidRPr="00EE5892" w:rsidRDefault="008668C9" w:rsidP="00D442A7">
      <w:pPr>
        <w:ind w:left="426" w:hanging="426"/>
      </w:pPr>
      <w:r>
        <w:tab/>
        <w:t xml:space="preserve">(Note </w:t>
      </w:r>
      <w:r w:rsidR="00CD2692" w:rsidRPr="00EE5892">
        <w:t xml:space="preserve">that </w:t>
      </w:r>
      <w:r>
        <w:t>there is no need to show cabinets, appliances or other installations on the plan. For the purposes of this exercise, we will assume that all fittings will be removed as part of the renovation.)</w:t>
      </w:r>
    </w:p>
    <w:p w:rsidR="00CD2692" w:rsidRPr="00EE5892" w:rsidRDefault="00CD2692" w:rsidP="00D442A7">
      <w:pPr>
        <w:spacing w:before="360"/>
        <w:rPr>
          <w:rFonts w:cs="Arial"/>
          <w:b/>
        </w:rPr>
      </w:pPr>
      <w:r w:rsidRPr="00EE5892">
        <w:rPr>
          <w:rFonts w:cs="Arial"/>
          <w:b/>
        </w:rPr>
        <w:t>Floor</w:t>
      </w:r>
    </w:p>
    <w:p w:rsidR="00CD2692" w:rsidRPr="00EE5892" w:rsidRDefault="00CD2692" w:rsidP="00D442A7">
      <w:pPr>
        <w:ind w:left="426" w:hanging="426"/>
      </w:pPr>
      <w:r w:rsidRPr="00EE5892">
        <w:rPr>
          <w:b/>
        </w:rPr>
        <w:t xml:space="preserve">3. </w:t>
      </w:r>
      <w:r w:rsidRPr="00EE5892">
        <w:rPr>
          <w:b/>
        </w:rPr>
        <w:tab/>
        <w:t>Sub-floor structure:</w:t>
      </w:r>
      <w:r w:rsidRPr="00EE5892">
        <w:t xml:space="preserve"> Describe the sub-floor – e.g. </w:t>
      </w:r>
      <w:r w:rsidR="00046A93">
        <w:t>c</w:t>
      </w:r>
      <w:r w:rsidRPr="00EE5892">
        <w:t xml:space="preserve">oncrete slab on ground, </w:t>
      </w:r>
      <w:r w:rsidR="00046A93">
        <w:t>s</w:t>
      </w:r>
      <w:r w:rsidRPr="00EE5892">
        <w:t xml:space="preserve">uspended concrete slab, </w:t>
      </w:r>
      <w:r w:rsidR="00046A93">
        <w:t>t</w:t>
      </w:r>
      <w:r w:rsidRPr="00EE5892">
        <w:t>imber joists with particle board sheet flooring.</w:t>
      </w:r>
    </w:p>
    <w:p w:rsidR="00CD2692" w:rsidRPr="00EE5892" w:rsidRDefault="00CD2692" w:rsidP="00D442A7">
      <w:pPr>
        <w:ind w:left="426" w:hanging="426"/>
      </w:pPr>
      <w:r w:rsidRPr="00EE5892">
        <w:rPr>
          <w:b/>
        </w:rPr>
        <w:lastRenderedPageBreak/>
        <w:t xml:space="preserve">4. </w:t>
      </w:r>
      <w:r w:rsidRPr="00EE5892">
        <w:rPr>
          <w:b/>
        </w:rPr>
        <w:tab/>
        <w:t>Floor covering:</w:t>
      </w:r>
      <w:r w:rsidRPr="00EE5892">
        <w:t xml:space="preserve"> Describe the floor covering – e.g. </w:t>
      </w:r>
      <w:r w:rsidR="00046A93">
        <w:t>s</w:t>
      </w:r>
      <w:r w:rsidRPr="00EE5892">
        <w:t xml:space="preserve">olid timber strip flooring, </w:t>
      </w:r>
      <w:r w:rsidR="00046A93">
        <w:t>c</w:t>
      </w:r>
      <w:r w:rsidRPr="00EE5892">
        <w:t xml:space="preserve">ork tiles, </w:t>
      </w:r>
      <w:r w:rsidR="00046A93">
        <w:t>v</w:t>
      </w:r>
      <w:r w:rsidRPr="00EE5892">
        <w:t xml:space="preserve">inyl tiles, </w:t>
      </w:r>
      <w:r w:rsidR="00046A93">
        <w:t>c</w:t>
      </w:r>
      <w:r w:rsidRPr="00EE5892">
        <w:t>eramic tiles.</w:t>
      </w:r>
    </w:p>
    <w:p w:rsidR="00CD2692" w:rsidRPr="00EE5892" w:rsidRDefault="00CD2692" w:rsidP="00D442A7">
      <w:pPr>
        <w:spacing w:before="360"/>
        <w:rPr>
          <w:rFonts w:cs="Arial"/>
          <w:b/>
        </w:rPr>
      </w:pPr>
      <w:r w:rsidRPr="00EE5892">
        <w:rPr>
          <w:rFonts w:cs="Arial"/>
          <w:b/>
        </w:rPr>
        <w:t>Walls</w:t>
      </w:r>
    </w:p>
    <w:p w:rsidR="00CD2692" w:rsidRPr="00EE5892" w:rsidRDefault="00D442A7" w:rsidP="00D442A7">
      <w:pPr>
        <w:ind w:left="426" w:hanging="426"/>
      </w:pPr>
      <w:r>
        <w:rPr>
          <w:b/>
        </w:rPr>
        <w:t>5</w:t>
      </w:r>
      <w:r w:rsidR="00CD2692" w:rsidRPr="00EE5892">
        <w:rPr>
          <w:b/>
        </w:rPr>
        <w:t xml:space="preserve">. </w:t>
      </w:r>
      <w:r w:rsidR="00CD2692" w:rsidRPr="00EE5892">
        <w:rPr>
          <w:b/>
        </w:rPr>
        <w:tab/>
        <w:t>Wall structure:</w:t>
      </w:r>
      <w:r w:rsidR="00CD2692" w:rsidRPr="00EE5892">
        <w:t xml:space="preserve"> Describe the int</w:t>
      </w:r>
      <w:r w:rsidR="009A6ECB">
        <w:t xml:space="preserve">ernal wall </w:t>
      </w:r>
      <w:r>
        <w:t xml:space="preserve">construction – e.g. </w:t>
      </w:r>
      <w:r w:rsidR="00046A93">
        <w:t>c</w:t>
      </w:r>
      <w:r w:rsidR="009A6ECB">
        <w:t xml:space="preserve">ement render on brickwork, </w:t>
      </w:r>
      <w:r w:rsidR="00046A93">
        <w:t>t</w:t>
      </w:r>
      <w:r>
        <w:t>imber frame lined with gyprock</w:t>
      </w:r>
      <w:r w:rsidR="00046A93">
        <w:t>.</w:t>
      </w:r>
    </w:p>
    <w:p w:rsidR="00CD2692" w:rsidRPr="00EE5892" w:rsidRDefault="00D442A7" w:rsidP="00D442A7">
      <w:pPr>
        <w:ind w:left="426" w:hanging="426"/>
      </w:pPr>
      <w:r>
        <w:rPr>
          <w:b/>
        </w:rPr>
        <w:t>6</w:t>
      </w:r>
      <w:r w:rsidR="00CD2692" w:rsidRPr="00EE5892">
        <w:rPr>
          <w:b/>
        </w:rPr>
        <w:t xml:space="preserve">. </w:t>
      </w:r>
      <w:r w:rsidR="00CD2692" w:rsidRPr="00EE5892">
        <w:rPr>
          <w:b/>
        </w:rPr>
        <w:tab/>
        <w:t>Wall finish:</w:t>
      </w:r>
      <w:r w:rsidR="00CD2692" w:rsidRPr="00EE5892">
        <w:t xml:space="preserve"> Describe the surface and finish – e.g. </w:t>
      </w:r>
      <w:r w:rsidR="00813A69">
        <w:t>c</w:t>
      </w:r>
      <w:r w:rsidR="00CD2692" w:rsidRPr="00EE5892">
        <w:t xml:space="preserve">eramic tiles fixed to </w:t>
      </w:r>
      <w:proofErr w:type="spellStart"/>
      <w:r w:rsidR="00CD2692" w:rsidRPr="00EE5892">
        <w:t>villaboard</w:t>
      </w:r>
      <w:proofErr w:type="spellEnd"/>
      <w:r w:rsidR="00CD2692" w:rsidRPr="00EE5892">
        <w:t xml:space="preserve">, </w:t>
      </w:r>
      <w:r w:rsidR="00813A69">
        <w:t>p</w:t>
      </w:r>
      <w:r w:rsidR="00CD2692" w:rsidRPr="00EE5892">
        <w:t xml:space="preserve">ainted gyprock, </w:t>
      </w:r>
      <w:r w:rsidR="00813A69">
        <w:t>p</w:t>
      </w:r>
      <w:r w:rsidR="00CD2692" w:rsidRPr="00EE5892">
        <w:t>ainted cement render.</w:t>
      </w:r>
    </w:p>
    <w:p w:rsidR="00CD2692" w:rsidRPr="00EE5892" w:rsidRDefault="00D442A7" w:rsidP="00D442A7">
      <w:pPr>
        <w:ind w:left="426" w:hanging="426"/>
      </w:pPr>
      <w:r>
        <w:rPr>
          <w:b/>
        </w:rPr>
        <w:t>7</w:t>
      </w:r>
      <w:r w:rsidR="00CD2692" w:rsidRPr="00EE5892">
        <w:rPr>
          <w:b/>
        </w:rPr>
        <w:t xml:space="preserve">. </w:t>
      </w:r>
      <w:r w:rsidR="00CD2692" w:rsidRPr="00EE5892">
        <w:rPr>
          <w:b/>
        </w:rPr>
        <w:tab/>
        <w:t xml:space="preserve">Windows: </w:t>
      </w:r>
      <w:r w:rsidRPr="00D442A7">
        <w:t xml:space="preserve">Describe the </w:t>
      </w:r>
      <w:r w:rsidRPr="00EE5892">
        <w:t xml:space="preserve">type </w:t>
      </w:r>
      <w:r>
        <w:t xml:space="preserve">of </w:t>
      </w:r>
      <w:r w:rsidR="00CD2692" w:rsidRPr="00EE5892">
        <w:t>windows</w:t>
      </w:r>
      <w:r>
        <w:t xml:space="preserve"> </w:t>
      </w:r>
      <w:r w:rsidR="00CD2692" w:rsidRPr="00EE5892">
        <w:t xml:space="preserve">– e.g. timber, aluminium. </w:t>
      </w:r>
    </w:p>
    <w:p w:rsidR="00CD2692" w:rsidRPr="00EE5892" w:rsidRDefault="00CD2692" w:rsidP="00D442A7">
      <w:pPr>
        <w:spacing w:before="360"/>
        <w:rPr>
          <w:rFonts w:cs="Arial"/>
          <w:b/>
        </w:rPr>
      </w:pPr>
      <w:r w:rsidRPr="00EE5892">
        <w:rPr>
          <w:rFonts w:cs="Arial"/>
          <w:b/>
        </w:rPr>
        <w:t>Ceiling</w:t>
      </w:r>
    </w:p>
    <w:p w:rsidR="00CD2692" w:rsidRPr="00EE5892" w:rsidRDefault="00D442A7" w:rsidP="00D442A7">
      <w:pPr>
        <w:ind w:left="426" w:hanging="426"/>
      </w:pPr>
      <w:r>
        <w:rPr>
          <w:b/>
        </w:rPr>
        <w:t>8</w:t>
      </w:r>
      <w:r w:rsidR="00CD2692" w:rsidRPr="00EE5892">
        <w:rPr>
          <w:b/>
        </w:rPr>
        <w:t xml:space="preserve">. </w:t>
      </w:r>
      <w:r w:rsidR="00CD2692" w:rsidRPr="00EE5892">
        <w:rPr>
          <w:b/>
        </w:rPr>
        <w:tab/>
        <w:t>Ceiling structure:</w:t>
      </w:r>
      <w:r w:rsidR="00CD2692" w:rsidRPr="00EE5892">
        <w:t xml:space="preserve"> Describe the ceiling structure – e.g. </w:t>
      </w:r>
      <w:r w:rsidR="00813A69">
        <w:t>g</w:t>
      </w:r>
      <w:r w:rsidR="00CD2692" w:rsidRPr="00EE5892">
        <w:t xml:space="preserve">yprock fixed to timber joists, </w:t>
      </w:r>
      <w:r w:rsidR="00813A69">
        <w:t>s</w:t>
      </w:r>
      <w:r w:rsidR="00CD2692" w:rsidRPr="00EE5892">
        <w:t>uspended concrete slab.</w:t>
      </w:r>
    </w:p>
    <w:p w:rsidR="00CD2692" w:rsidRPr="00EE5892" w:rsidRDefault="00CD2692" w:rsidP="00D442A7">
      <w:pPr>
        <w:spacing w:before="360"/>
        <w:rPr>
          <w:rFonts w:cs="Arial"/>
          <w:b/>
        </w:rPr>
      </w:pPr>
      <w:r w:rsidRPr="00EE5892">
        <w:rPr>
          <w:rFonts w:cs="Arial"/>
          <w:b/>
        </w:rPr>
        <w:t>Electricals</w:t>
      </w:r>
    </w:p>
    <w:p w:rsidR="00CD2692" w:rsidRPr="00EE5892" w:rsidRDefault="00D442A7" w:rsidP="00D442A7">
      <w:pPr>
        <w:ind w:left="426" w:hanging="426"/>
      </w:pPr>
      <w:r>
        <w:rPr>
          <w:b/>
        </w:rPr>
        <w:t>9</w:t>
      </w:r>
      <w:r w:rsidR="00CD2692" w:rsidRPr="00EE5892">
        <w:rPr>
          <w:b/>
        </w:rPr>
        <w:t xml:space="preserve">. </w:t>
      </w:r>
      <w:r w:rsidR="00CD2692" w:rsidRPr="00EE5892">
        <w:rPr>
          <w:b/>
        </w:rPr>
        <w:tab/>
        <w:t>Lights:</w:t>
      </w:r>
      <w:r w:rsidR="00CD2692" w:rsidRPr="00EE5892">
        <w:t xml:space="preserve"> </w:t>
      </w:r>
      <w:r>
        <w:t>State</w:t>
      </w:r>
      <w:r w:rsidR="00CD2692" w:rsidRPr="00EE5892">
        <w:t xml:space="preserve"> the number and types of lights – e.g. </w:t>
      </w:r>
      <w:r w:rsidR="00813A69">
        <w:t>o</w:t>
      </w:r>
      <w:r w:rsidR="00CD2692" w:rsidRPr="00EE5892">
        <w:t>ne 1200 mm double fluorescent fitting in middle of ceiling, 4 recessed down lights in ceiling.</w:t>
      </w:r>
    </w:p>
    <w:p w:rsidR="00CD2692" w:rsidRPr="00EE5892" w:rsidRDefault="00D442A7" w:rsidP="00D442A7">
      <w:pPr>
        <w:ind w:left="426" w:hanging="426"/>
      </w:pPr>
      <w:r>
        <w:rPr>
          <w:b/>
        </w:rPr>
        <w:t>10</w:t>
      </w:r>
      <w:r w:rsidR="00CD2692" w:rsidRPr="00EE5892">
        <w:rPr>
          <w:b/>
        </w:rPr>
        <w:t xml:space="preserve">. </w:t>
      </w:r>
      <w:r w:rsidR="00CD2692" w:rsidRPr="00EE5892">
        <w:rPr>
          <w:b/>
        </w:rPr>
        <w:tab/>
        <w:t xml:space="preserve">Power points: </w:t>
      </w:r>
      <w:r>
        <w:t xml:space="preserve">State </w:t>
      </w:r>
      <w:r w:rsidR="00CD2692" w:rsidRPr="00EE5892">
        <w:t xml:space="preserve">the number and </w:t>
      </w:r>
      <w:r>
        <w:t xml:space="preserve">location </w:t>
      </w:r>
      <w:r w:rsidR="00CD2692" w:rsidRPr="00EE5892">
        <w:t xml:space="preserve">of power points – e.g. </w:t>
      </w:r>
      <w:r w:rsidR="00813A69">
        <w:t>t</w:t>
      </w:r>
      <w:r w:rsidR="00CD2692" w:rsidRPr="00EE5892">
        <w:t xml:space="preserve">wo double power points over bench top plus one single power point under sink (for dishwasher), </w:t>
      </w:r>
      <w:r w:rsidR="00813A69">
        <w:t>o</w:t>
      </w:r>
      <w:r w:rsidR="00CD2692" w:rsidRPr="00EE5892">
        <w:t>ne double power point inside vanity cabinet.</w:t>
      </w:r>
    </w:p>
    <w:p w:rsidR="00CD2692" w:rsidRPr="00EE5892" w:rsidRDefault="00CD2692" w:rsidP="00D442A7">
      <w:pPr>
        <w:spacing w:before="360"/>
        <w:rPr>
          <w:rFonts w:cs="Arial"/>
          <w:b/>
        </w:rPr>
      </w:pPr>
      <w:r w:rsidRPr="00EE5892">
        <w:rPr>
          <w:rFonts w:cs="Arial"/>
          <w:b/>
        </w:rPr>
        <w:t>Plumbing</w:t>
      </w:r>
    </w:p>
    <w:p w:rsidR="00CD2692" w:rsidRPr="002D498A" w:rsidRDefault="00D442A7" w:rsidP="00D442A7">
      <w:pPr>
        <w:ind w:left="426" w:hanging="426"/>
      </w:pPr>
      <w:r>
        <w:rPr>
          <w:b/>
        </w:rPr>
        <w:t>11</w:t>
      </w:r>
      <w:r w:rsidR="00CD2692" w:rsidRPr="002D498A">
        <w:rPr>
          <w:b/>
        </w:rPr>
        <w:t xml:space="preserve">. </w:t>
      </w:r>
      <w:r w:rsidR="00CD2692" w:rsidRPr="002D498A">
        <w:rPr>
          <w:b/>
        </w:rPr>
        <w:tab/>
        <w:t>Outlets:</w:t>
      </w:r>
      <w:r w:rsidR="00CD2692" w:rsidRPr="002D498A">
        <w:t xml:space="preserve"> </w:t>
      </w:r>
      <w:r>
        <w:t>State</w:t>
      </w:r>
      <w:r w:rsidR="00CD2692" w:rsidRPr="002D498A">
        <w:t xml:space="preserve"> the number and types of outlets – e.g. </w:t>
      </w:r>
      <w:r w:rsidR="00813A69">
        <w:t>h</w:t>
      </w:r>
      <w:r w:rsidR="00CD2692" w:rsidRPr="002D498A">
        <w:t>ot and cold outlets over kitchen sink plus cold outlet</w:t>
      </w:r>
      <w:r w:rsidR="009B0ABD">
        <w:t xml:space="preserve"> under bench top for dishwasher</w:t>
      </w:r>
      <w:r w:rsidR="00CD2692" w:rsidRPr="002D498A">
        <w:t>.</w:t>
      </w:r>
    </w:p>
    <w:p w:rsidR="00CD2692" w:rsidRPr="002D498A" w:rsidRDefault="009B0ABD" w:rsidP="009B0ABD">
      <w:pPr>
        <w:ind w:left="426" w:hanging="426"/>
      </w:pPr>
      <w:r>
        <w:rPr>
          <w:b/>
        </w:rPr>
        <w:t>12</w:t>
      </w:r>
      <w:r w:rsidR="00CD2692" w:rsidRPr="002D498A">
        <w:rPr>
          <w:b/>
        </w:rPr>
        <w:t xml:space="preserve">. </w:t>
      </w:r>
      <w:r w:rsidR="00CD2692" w:rsidRPr="002D498A">
        <w:rPr>
          <w:b/>
        </w:rPr>
        <w:tab/>
        <w:t>Wastewater:</w:t>
      </w:r>
      <w:r w:rsidR="00CD2692" w:rsidRPr="002D498A">
        <w:t xml:space="preserve"> Describe the number and types</w:t>
      </w:r>
      <w:r>
        <w:t xml:space="preserve"> of wastewater pipes – e.g. </w:t>
      </w:r>
      <w:r w:rsidR="00813A69">
        <w:t>o</w:t>
      </w:r>
      <w:r>
        <w:t>ne sink/</w:t>
      </w:r>
      <w:r w:rsidR="00CD2692" w:rsidRPr="002D498A">
        <w:t>dishwasher</w:t>
      </w:r>
      <w:r>
        <w:t xml:space="preserve"> outlet</w:t>
      </w:r>
      <w:r w:rsidR="00CD2692" w:rsidRPr="002D498A">
        <w:t xml:space="preserve">, </w:t>
      </w:r>
      <w:r w:rsidR="00813A69">
        <w:t>o</w:t>
      </w:r>
      <w:r w:rsidR="00CD2692" w:rsidRPr="002D498A">
        <w:t xml:space="preserve">ne vanity basin plus two floor wastes plus one toilet. </w:t>
      </w:r>
    </w:p>
    <w:p w:rsidR="00CD2692" w:rsidRPr="00EE5892" w:rsidRDefault="00CD2692" w:rsidP="00EF2EE9">
      <w:pPr>
        <w:spacing w:before="360"/>
        <w:rPr>
          <w:rFonts w:cs="Arial"/>
          <w:b/>
        </w:rPr>
      </w:pPr>
      <w:r w:rsidRPr="00EE5892">
        <w:rPr>
          <w:rFonts w:cs="Arial"/>
          <w:b/>
        </w:rPr>
        <w:t>Hazardous substances</w:t>
      </w:r>
    </w:p>
    <w:p w:rsidR="00CD2692" w:rsidRPr="002D498A" w:rsidRDefault="00EF2EE9" w:rsidP="00EF2EE9">
      <w:pPr>
        <w:ind w:left="426" w:hanging="426"/>
      </w:pPr>
      <w:r>
        <w:rPr>
          <w:b/>
        </w:rPr>
        <w:t>13</w:t>
      </w:r>
      <w:r w:rsidR="00CD2692" w:rsidRPr="002D498A">
        <w:rPr>
          <w:b/>
        </w:rPr>
        <w:t xml:space="preserve">. </w:t>
      </w:r>
      <w:r w:rsidR="00CD2692" w:rsidRPr="002D498A">
        <w:rPr>
          <w:b/>
        </w:rPr>
        <w:tab/>
        <w:t xml:space="preserve">Hazardous substances: </w:t>
      </w:r>
      <w:r w:rsidR="00CD2692" w:rsidRPr="002D498A">
        <w:t xml:space="preserve">State whether you think there might be any hazardous substances, such as asbestos fibro wall linings or lead-based paint </w:t>
      </w:r>
    </w:p>
    <w:p w:rsidR="00CD2692" w:rsidRPr="00EE5892" w:rsidRDefault="00CD2692" w:rsidP="00EF2EE9">
      <w:pPr>
        <w:spacing w:before="360"/>
        <w:rPr>
          <w:rFonts w:cs="Arial"/>
          <w:b/>
        </w:rPr>
      </w:pPr>
      <w:r w:rsidRPr="00EE5892">
        <w:rPr>
          <w:rFonts w:cs="Arial"/>
          <w:b/>
        </w:rPr>
        <w:t>Site access</w:t>
      </w:r>
    </w:p>
    <w:p w:rsidR="00CD2692" w:rsidRPr="002D498A" w:rsidRDefault="00EF2EE9" w:rsidP="00EF2EE9">
      <w:pPr>
        <w:ind w:left="426" w:hanging="426"/>
      </w:pPr>
      <w:r>
        <w:rPr>
          <w:b/>
        </w:rPr>
        <w:t>14</w:t>
      </w:r>
      <w:r w:rsidR="00CD2692" w:rsidRPr="002D498A">
        <w:rPr>
          <w:b/>
        </w:rPr>
        <w:t xml:space="preserve">. </w:t>
      </w:r>
      <w:r w:rsidR="00CD2692" w:rsidRPr="002D498A">
        <w:rPr>
          <w:b/>
        </w:rPr>
        <w:tab/>
        <w:t>Room location:</w:t>
      </w:r>
      <w:r w:rsidR="00CD2692" w:rsidRPr="002D498A">
        <w:t xml:space="preserve"> Describe the room l</w:t>
      </w:r>
      <w:r w:rsidR="00046A93">
        <w:t>ocation in the building – e.g. g</w:t>
      </w:r>
      <w:r w:rsidR="00CD2692" w:rsidRPr="002D498A">
        <w:t>rou</w:t>
      </w:r>
      <w:r w:rsidR="00046A93">
        <w:t>nd floor at rear of the house, a</w:t>
      </w:r>
      <w:r w:rsidR="00CD2692" w:rsidRPr="002D498A">
        <w:t>djoining the living room in a second floor apartment.</w:t>
      </w:r>
    </w:p>
    <w:p w:rsidR="00CD2692" w:rsidRPr="002D498A" w:rsidRDefault="00EF2EE9" w:rsidP="00EF2EE9">
      <w:pPr>
        <w:ind w:left="426" w:hanging="426"/>
      </w:pPr>
      <w:r>
        <w:rPr>
          <w:b/>
        </w:rPr>
        <w:lastRenderedPageBreak/>
        <w:t>15</w:t>
      </w:r>
      <w:r w:rsidR="00CD2692" w:rsidRPr="002D498A">
        <w:rPr>
          <w:b/>
        </w:rPr>
        <w:t xml:space="preserve">. </w:t>
      </w:r>
      <w:r w:rsidR="00CD2692" w:rsidRPr="002D498A">
        <w:rPr>
          <w:b/>
        </w:rPr>
        <w:tab/>
        <w:t>Room access:</w:t>
      </w:r>
      <w:r w:rsidR="00CD2692" w:rsidRPr="002D498A">
        <w:t xml:space="preserve"> Describe the access way, and any issues that might cause a problem – e.g. </w:t>
      </w:r>
      <w:r w:rsidR="00813A69">
        <w:t>d</w:t>
      </w:r>
      <w:r w:rsidR="00CD2692" w:rsidRPr="002D498A">
        <w:t>irect access from backw</w:t>
      </w:r>
      <w:r>
        <w:t>ard through rear sliding door (9</w:t>
      </w:r>
      <w:r w:rsidR="00CD2692" w:rsidRPr="002D498A">
        <w:t xml:space="preserve">00 mm wide), </w:t>
      </w:r>
      <w:r w:rsidR="00813A69">
        <w:t>a</w:t>
      </w:r>
      <w:r w:rsidR="00CD2692" w:rsidRPr="002D498A">
        <w:t>ccess through two flights of stairs with middle landing (900 mm wide).</w:t>
      </w:r>
    </w:p>
    <w:p w:rsidR="00CD2692" w:rsidRPr="002D498A" w:rsidRDefault="00EF2EE9" w:rsidP="00EF2EE9">
      <w:pPr>
        <w:ind w:left="426" w:hanging="426"/>
      </w:pPr>
      <w:r>
        <w:rPr>
          <w:b/>
        </w:rPr>
        <w:t>16</w:t>
      </w:r>
      <w:r w:rsidR="00CD2692" w:rsidRPr="002D498A">
        <w:rPr>
          <w:b/>
        </w:rPr>
        <w:t xml:space="preserve">. </w:t>
      </w:r>
      <w:r w:rsidR="00CD2692" w:rsidRPr="002D498A">
        <w:rPr>
          <w:b/>
        </w:rPr>
        <w:tab/>
        <w:t>Vehicle access:</w:t>
      </w:r>
      <w:r w:rsidR="00CD2692" w:rsidRPr="002D498A">
        <w:t xml:space="preserve"> Describe the access for delivery trucks and </w:t>
      </w:r>
      <w:proofErr w:type="spellStart"/>
      <w:r w:rsidR="00CD2692" w:rsidRPr="002D498A">
        <w:t>tradespeople’s</w:t>
      </w:r>
      <w:proofErr w:type="spellEnd"/>
      <w:r w:rsidR="00CD2692" w:rsidRPr="002D498A">
        <w:t xml:space="preserve"> vehicles – e.g. </w:t>
      </w:r>
      <w:r w:rsidR="00813A69">
        <w:t>s</w:t>
      </w:r>
      <w:r w:rsidR="00CD2692" w:rsidRPr="002D498A">
        <w:t xml:space="preserve">ide driveway with plenty of parking at rear of house, </w:t>
      </w:r>
      <w:r w:rsidR="00813A69">
        <w:t>s</w:t>
      </w:r>
      <w:r w:rsidR="00CD2692" w:rsidRPr="002D498A">
        <w:t>treet parking only with 2 hour limit.</w:t>
      </w:r>
    </w:p>
    <w:p w:rsidR="00CD2692" w:rsidRDefault="00CD2692" w:rsidP="00CD2692">
      <w:pPr>
        <w:pStyle w:val="mainbodyboldstyle1"/>
        <w:shd w:val="clear" w:color="auto" w:fill="FFFFFF"/>
        <w:spacing w:after="0"/>
      </w:pPr>
    </w:p>
    <w:sectPr w:rsidR="00CD2692" w:rsidSect="00EA12D7">
      <w:headerReference w:type="default" r:id="rId83"/>
      <w:footerReference w:type="default" r:id="rId84"/>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228" w:rsidRDefault="00281228" w:rsidP="00C74444">
      <w:r>
        <w:separator/>
      </w:r>
    </w:p>
  </w:endnote>
  <w:endnote w:type="continuationSeparator" w:id="0">
    <w:p w:rsidR="00281228" w:rsidRDefault="00281228"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298" w:rsidRPr="00DC11B5" w:rsidRDefault="00843B79" w:rsidP="00BB7B8C">
    <w:pPr>
      <w:spacing w:line="240" w:lineRule="auto"/>
      <w:jc w:val="center"/>
      <w:rPr>
        <w:rFonts w:ascii="Arial Narrow" w:hAnsi="Arial Narrow"/>
      </w:rPr>
    </w:pPr>
    <w:r w:rsidRPr="00843B79">
      <w:pict>
        <v:shapetype id="_x0000_t32" coordsize="21600,21600" o:spt="32" o:oned="t" path="m,l21600,21600e" filled="f">
          <v:path arrowok="t" fillok="f" o:connecttype="none"/>
          <o:lock v:ext="edit" shapetype="t"/>
        </v:shapetype>
        <v:shape id="_x0000_s2066" type="#_x0000_t32" style="position:absolute;left:0;text-align:left;margin-left:-3.55pt;margin-top:-9.25pt;width:461.6pt;height:0;z-index:251674112" o:connectortype="straight" strokecolor="#a5a5a5" strokeweight="1pt"/>
      </w:pict>
    </w:r>
    <w:r w:rsidR="00660298">
      <w:rPr>
        <w:rFonts w:ascii="Arial Narrow" w:hAnsi="Arial Narrow"/>
      </w:rPr>
      <w:t>©</w:t>
    </w:r>
    <w:r w:rsidR="00CB7649">
      <w:rPr>
        <w:rFonts w:ascii="Arial Narrow" w:hAnsi="Arial Narrow"/>
      </w:rPr>
      <w:t xml:space="preserve"> Commonwealth of Australia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298" w:rsidRPr="00DC11B5" w:rsidRDefault="00843B79" w:rsidP="00BB7B8C">
    <w:pPr>
      <w:spacing w:line="240" w:lineRule="auto"/>
      <w:jc w:val="center"/>
      <w:rPr>
        <w:rFonts w:ascii="Arial Narrow" w:hAnsi="Arial Narrow"/>
      </w:rPr>
    </w:pPr>
    <w:r w:rsidRPr="00843B79">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660298">
      <w:rPr>
        <w:rFonts w:ascii="Arial Narrow" w:hAnsi="Arial Narrow"/>
      </w:rPr>
      <w:t>©</w:t>
    </w:r>
    <w:r w:rsidR="00CB7649">
      <w:rPr>
        <w:rFonts w:ascii="Arial Narrow" w:hAnsi="Arial Narrow"/>
      </w:rPr>
      <w:t xml:space="preserve"> Commonwealth of Australia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298" w:rsidRPr="004C382B" w:rsidRDefault="00843B79" w:rsidP="00BB7B8C">
    <w:pPr>
      <w:spacing w:line="240" w:lineRule="auto"/>
      <w:jc w:val="center"/>
      <w:rPr>
        <w:rFonts w:ascii="Arial Narrow" w:hAnsi="Arial Narrow"/>
      </w:rPr>
    </w:pPr>
    <w:r w:rsidRPr="00843B79">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843B79">
      <w:pict>
        <v:shape id="_x0000_s2068" type="#_x0000_t32" style="position:absolute;left:0;text-align:left;margin-left:-3.55pt;margin-top:-9.25pt;width:461.6pt;height:0;z-index:251678208" o:connectortype="straight" strokecolor="#a5a5a5" strokeweight="1pt"/>
      </w:pict>
    </w:r>
    <w:r w:rsidR="00660298">
      <w:rPr>
        <w:rFonts w:ascii="Arial Narrow" w:hAnsi="Arial Narrow"/>
      </w:rPr>
      <w:t>©</w:t>
    </w:r>
    <w:r w:rsidR="00CB7649">
      <w:rPr>
        <w:rFonts w:ascii="Arial Narrow" w:hAnsi="Arial Narrow"/>
      </w:rPr>
      <w:t xml:space="preserve">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228" w:rsidRDefault="00281228" w:rsidP="00C74444">
      <w:r>
        <w:separator/>
      </w:r>
    </w:p>
  </w:footnote>
  <w:footnote w:type="continuationSeparator" w:id="0">
    <w:p w:rsidR="00281228" w:rsidRDefault="00281228"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298" w:rsidRPr="00DC11B5" w:rsidRDefault="00843B79" w:rsidP="00DC11B5">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298" w:rsidRDefault="00843B79">
    <w:pPr>
      <w:pStyle w:val="Header"/>
    </w:pPr>
    <w:r>
      <w:rPr>
        <w:noProof/>
        <w:lang w:eastAsia="en-AU"/>
      </w:rPr>
      <w:pict>
        <v:shapetype id="_x0000_t32" coordsize="21600,21600" o:spt="32" o:oned="t" path="m,l21600,21600e" filled="f">
          <v:path arrowok="t" fillok="f" o:connecttype="none"/>
          <o:lock v:ext="edit" shapetype="t"/>
        </v:shapetype>
        <v:shape id="_x0000_s2063" type="#_x0000_t32" style="position:absolute;margin-left:4.85pt;margin-top:23.15pt;width:461.6pt;height:0;z-index:2516689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298" w:rsidRPr="00C74444" w:rsidRDefault="00843B79" w:rsidP="00773045">
    <w:pPr>
      <w:pStyle w:val="Header"/>
      <w:tabs>
        <w:tab w:val="clear" w:pos="4513"/>
      </w:tabs>
      <w:ind w:left="2694"/>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5680" o:connectortype="straight" strokecolor="#a5a5a5" strokeweight="1pt"/>
      </w:pict>
    </w:r>
    <w:r w:rsidR="00660298">
      <w:rPr>
        <w:rFonts w:ascii="Arial Narrow" w:hAnsi="Arial Narrow"/>
        <w:noProof/>
        <w:lang w:eastAsia="en-AU"/>
      </w:rPr>
      <w:t xml:space="preserve">Installation requirements </w:t>
    </w:r>
    <w:r w:rsidR="00660298">
      <w:rPr>
        <w:rFonts w:ascii="Arial Narrow" w:hAnsi="Arial Narrow"/>
      </w:rPr>
      <w:t>- Learner guide</w:t>
    </w:r>
    <w:r w:rsidR="00660298">
      <w:rPr>
        <w:rFonts w:ascii="Arial Narrow" w:hAnsi="Arial Narrow"/>
      </w:rPr>
      <w:tab/>
    </w:r>
    <w:r w:rsidRPr="008934C8">
      <w:rPr>
        <w:rFonts w:ascii="Arial Narrow" w:hAnsi="Arial Narrow"/>
      </w:rPr>
      <w:fldChar w:fldCharType="begin"/>
    </w:r>
    <w:r w:rsidR="00660298" w:rsidRPr="008934C8">
      <w:rPr>
        <w:rFonts w:ascii="Arial Narrow" w:hAnsi="Arial Narrow"/>
      </w:rPr>
      <w:instrText xml:space="preserve"> PAGE   \* MERGEFORMAT </w:instrText>
    </w:r>
    <w:r w:rsidRPr="008934C8">
      <w:rPr>
        <w:rFonts w:ascii="Arial Narrow" w:hAnsi="Arial Narrow"/>
      </w:rPr>
      <w:fldChar w:fldCharType="separate"/>
    </w:r>
    <w:r w:rsidR="001812F8">
      <w:rPr>
        <w:rFonts w:ascii="Arial Narrow" w:hAnsi="Arial Narrow"/>
        <w:noProof/>
      </w:rPr>
      <w:t>36</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6861FA0"/>
    <w:multiLevelType w:val="hybridMultilevel"/>
    <w:tmpl w:val="EEFCC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D72377"/>
    <w:multiLevelType w:val="hybridMultilevel"/>
    <w:tmpl w:val="09CC1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EE55209"/>
    <w:multiLevelType w:val="hybridMultilevel"/>
    <w:tmpl w:val="D28CE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58AA40F2"/>
    <w:multiLevelType w:val="hybridMultilevel"/>
    <w:tmpl w:val="A5821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AA5145B"/>
    <w:multiLevelType w:val="hybridMultilevel"/>
    <w:tmpl w:val="584A91E0"/>
    <w:lvl w:ilvl="0" w:tplc="D7243490">
      <w:start w:val="1"/>
      <w:numFmt w:val="bullet"/>
      <w:pStyle w:val="ListParagraph"/>
      <w:lvlText w:val=""/>
      <w:lvlJc w:val="left"/>
      <w:pPr>
        <w:ind w:left="1437"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774555A4"/>
    <w:multiLevelType w:val="hybridMultilevel"/>
    <w:tmpl w:val="863A0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A9E5903"/>
    <w:multiLevelType w:val="hybridMultilevel"/>
    <w:tmpl w:val="37D43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7"/>
  </w:num>
  <w:num w:numId="5">
    <w:abstractNumId w:val="9"/>
  </w:num>
  <w:num w:numId="6">
    <w:abstractNumId w:val="0"/>
  </w:num>
  <w:num w:numId="7">
    <w:abstractNumId w:val="10"/>
  </w:num>
  <w:num w:numId="8">
    <w:abstractNumId w:val="11"/>
  </w:num>
  <w:num w:numId="9">
    <w:abstractNumId w:val="12"/>
  </w:num>
  <w:num w:numId="10">
    <w:abstractNumId w:val="6"/>
  </w:num>
  <w:num w:numId="11">
    <w:abstractNumId w:val="3"/>
  </w:num>
  <w:num w:numId="12">
    <w:abstractNumId w:val="13"/>
  </w:num>
  <w:num w:numId="13">
    <w:abstractNumId w:val="8"/>
  </w:num>
  <w:num w:numId="14">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20"/>
  <w:drawingGridHorizontalSpacing w:val="120"/>
  <w:displayHorizontalDrawingGridEvery w:val="2"/>
  <w:displayVerticalDrawingGridEvery w:val="2"/>
  <w:characterSpacingControl w:val="doNotCompress"/>
  <w:hdrShapeDefaults>
    <o:shapedefaults v:ext="edit" spidmax="8194">
      <o:colormenu v:ext="edit" fillcolor="none [1942]" strokecolor="none [2412]"/>
    </o:shapedefaults>
    <o:shapelayout v:ext="edit">
      <o:idmap v:ext="edit" data="2"/>
      <o:rules v:ext="edit">
        <o:r id="V:Rule8" type="connector" idref="#_x0000_s2065"/>
        <o:r id="V:Rule9" type="connector" idref="#_x0000_s2064"/>
        <o:r id="V:Rule10" type="connector" idref="#_x0000_s2063"/>
        <o:r id="V:Rule11" type="connector" idref="#_x0000_s2068"/>
        <o:r id="V:Rule12" type="connector" idref="#_x0000_s2050"/>
        <o:r id="V:Rule13" type="connector" idref="#_x0000_s2057"/>
        <o:r id="V:Rule14" type="connector" idref="#_x0000_s2066"/>
      </o:rules>
    </o:shapelayout>
  </w:hdrShapeDefaults>
  <w:footnotePr>
    <w:footnote w:id="-1"/>
    <w:footnote w:id="0"/>
  </w:footnotePr>
  <w:endnotePr>
    <w:endnote w:id="-1"/>
    <w:endnote w:id="0"/>
  </w:endnotePr>
  <w:compat/>
  <w:rsids>
    <w:rsidRoot w:val="00A93A48"/>
    <w:rsid w:val="000002C6"/>
    <w:rsid w:val="00000F9E"/>
    <w:rsid w:val="0000423A"/>
    <w:rsid w:val="0000599F"/>
    <w:rsid w:val="000120B5"/>
    <w:rsid w:val="00012DD2"/>
    <w:rsid w:val="0001308B"/>
    <w:rsid w:val="00014F56"/>
    <w:rsid w:val="00023567"/>
    <w:rsid w:val="000247CC"/>
    <w:rsid w:val="000254F1"/>
    <w:rsid w:val="00026274"/>
    <w:rsid w:val="0002725A"/>
    <w:rsid w:val="000276E3"/>
    <w:rsid w:val="0003036E"/>
    <w:rsid w:val="0003060E"/>
    <w:rsid w:val="000356F7"/>
    <w:rsid w:val="00035F5E"/>
    <w:rsid w:val="000402E3"/>
    <w:rsid w:val="0004278F"/>
    <w:rsid w:val="0004284B"/>
    <w:rsid w:val="00042D67"/>
    <w:rsid w:val="00044C86"/>
    <w:rsid w:val="00046A93"/>
    <w:rsid w:val="0005027B"/>
    <w:rsid w:val="000544FC"/>
    <w:rsid w:val="00054C8B"/>
    <w:rsid w:val="000616DC"/>
    <w:rsid w:val="00063307"/>
    <w:rsid w:val="000646CE"/>
    <w:rsid w:val="00066B6F"/>
    <w:rsid w:val="000722A6"/>
    <w:rsid w:val="00073544"/>
    <w:rsid w:val="00074788"/>
    <w:rsid w:val="0008190C"/>
    <w:rsid w:val="00082E2F"/>
    <w:rsid w:val="00085586"/>
    <w:rsid w:val="000859E1"/>
    <w:rsid w:val="00095B4D"/>
    <w:rsid w:val="00096A68"/>
    <w:rsid w:val="000A0566"/>
    <w:rsid w:val="000A1EED"/>
    <w:rsid w:val="000A2128"/>
    <w:rsid w:val="000A7064"/>
    <w:rsid w:val="000B0901"/>
    <w:rsid w:val="000B2D6E"/>
    <w:rsid w:val="000B3AEF"/>
    <w:rsid w:val="000B3B4F"/>
    <w:rsid w:val="000B5463"/>
    <w:rsid w:val="000B7BF5"/>
    <w:rsid w:val="000C1570"/>
    <w:rsid w:val="000C399D"/>
    <w:rsid w:val="000C477E"/>
    <w:rsid w:val="000C4ACA"/>
    <w:rsid w:val="000C5263"/>
    <w:rsid w:val="000C5C2B"/>
    <w:rsid w:val="000C7289"/>
    <w:rsid w:val="000D3113"/>
    <w:rsid w:val="000D4CBC"/>
    <w:rsid w:val="000E04E4"/>
    <w:rsid w:val="000E14E2"/>
    <w:rsid w:val="000E240E"/>
    <w:rsid w:val="000E2E5B"/>
    <w:rsid w:val="000E3471"/>
    <w:rsid w:val="000E44C5"/>
    <w:rsid w:val="000E468A"/>
    <w:rsid w:val="000E6E6A"/>
    <w:rsid w:val="000E7751"/>
    <w:rsid w:val="000F0F79"/>
    <w:rsid w:val="000F1D91"/>
    <w:rsid w:val="000F2F5E"/>
    <w:rsid w:val="000F3AFB"/>
    <w:rsid w:val="000F7007"/>
    <w:rsid w:val="00101A02"/>
    <w:rsid w:val="001026EC"/>
    <w:rsid w:val="00102E50"/>
    <w:rsid w:val="00103882"/>
    <w:rsid w:val="00104949"/>
    <w:rsid w:val="00104F4C"/>
    <w:rsid w:val="00112F2F"/>
    <w:rsid w:val="001134F8"/>
    <w:rsid w:val="0011413C"/>
    <w:rsid w:val="00116CA0"/>
    <w:rsid w:val="00116CAA"/>
    <w:rsid w:val="0012240C"/>
    <w:rsid w:val="0012246A"/>
    <w:rsid w:val="00126A39"/>
    <w:rsid w:val="001304BD"/>
    <w:rsid w:val="001325DB"/>
    <w:rsid w:val="00136DDC"/>
    <w:rsid w:val="00137B76"/>
    <w:rsid w:val="00137E43"/>
    <w:rsid w:val="00140127"/>
    <w:rsid w:val="001404F8"/>
    <w:rsid w:val="00142CCE"/>
    <w:rsid w:val="0014399F"/>
    <w:rsid w:val="00145C59"/>
    <w:rsid w:val="00146853"/>
    <w:rsid w:val="00146C35"/>
    <w:rsid w:val="00146E47"/>
    <w:rsid w:val="00150144"/>
    <w:rsid w:val="001520E6"/>
    <w:rsid w:val="0015387E"/>
    <w:rsid w:val="00157842"/>
    <w:rsid w:val="00157CD8"/>
    <w:rsid w:val="001610C9"/>
    <w:rsid w:val="0016483D"/>
    <w:rsid w:val="001664D1"/>
    <w:rsid w:val="0017030D"/>
    <w:rsid w:val="00170DB9"/>
    <w:rsid w:val="00172531"/>
    <w:rsid w:val="00172887"/>
    <w:rsid w:val="00173460"/>
    <w:rsid w:val="00176398"/>
    <w:rsid w:val="001770C1"/>
    <w:rsid w:val="001812F8"/>
    <w:rsid w:val="0018154E"/>
    <w:rsid w:val="00181E35"/>
    <w:rsid w:val="00183116"/>
    <w:rsid w:val="001872EF"/>
    <w:rsid w:val="00190DAC"/>
    <w:rsid w:val="001922E6"/>
    <w:rsid w:val="0019641C"/>
    <w:rsid w:val="00197E38"/>
    <w:rsid w:val="001A0E14"/>
    <w:rsid w:val="001A5B8E"/>
    <w:rsid w:val="001A6CBB"/>
    <w:rsid w:val="001A72F7"/>
    <w:rsid w:val="001A78DF"/>
    <w:rsid w:val="001B2064"/>
    <w:rsid w:val="001B4A27"/>
    <w:rsid w:val="001B5F81"/>
    <w:rsid w:val="001B6AFC"/>
    <w:rsid w:val="001C00F3"/>
    <w:rsid w:val="001C4788"/>
    <w:rsid w:val="001C49DD"/>
    <w:rsid w:val="001C4E46"/>
    <w:rsid w:val="001C5E23"/>
    <w:rsid w:val="001D4667"/>
    <w:rsid w:val="001D4B87"/>
    <w:rsid w:val="001D62D2"/>
    <w:rsid w:val="001E09A9"/>
    <w:rsid w:val="001E1640"/>
    <w:rsid w:val="001E2EFE"/>
    <w:rsid w:val="001E3ADF"/>
    <w:rsid w:val="001E5420"/>
    <w:rsid w:val="001E6ED8"/>
    <w:rsid w:val="001F21A1"/>
    <w:rsid w:val="001F25E8"/>
    <w:rsid w:val="001F4972"/>
    <w:rsid w:val="001F49BB"/>
    <w:rsid w:val="001F7F40"/>
    <w:rsid w:val="00203025"/>
    <w:rsid w:val="0020342C"/>
    <w:rsid w:val="00204159"/>
    <w:rsid w:val="00204B74"/>
    <w:rsid w:val="00204B8D"/>
    <w:rsid w:val="00210A3B"/>
    <w:rsid w:val="00211581"/>
    <w:rsid w:val="00211EA4"/>
    <w:rsid w:val="00212AD8"/>
    <w:rsid w:val="00212F67"/>
    <w:rsid w:val="0022274C"/>
    <w:rsid w:val="00224056"/>
    <w:rsid w:val="00225FBD"/>
    <w:rsid w:val="0022680B"/>
    <w:rsid w:val="00227B7F"/>
    <w:rsid w:val="0023010B"/>
    <w:rsid w:val="00230794"/>
    <w:rsid w:val="00230F83"/>
    <w:rsid w:val="00231822"/>
    <w:rsid w:val="00231BF8"/>
    <w:rsid w:val="002330E5"/>
    <w:rsid w:val="00234713"/>
    <w:rsid w:val="00234E62"/>
    <w:rsid w:val="002435F7"/>
    <w:rsid w:val="00243619"/>
    <w:rsid w:val="002451E4"/>
    <w:rsid w:val="002454DD"/>
    <w:rsid w:val="002459BF"/>
    <w:rsid w:val="00246ED1"/>
    <w:rsid w:val="00250817"/>
    <w:rsid w:val="00250FDA"/>
    <w:rsid w:val="00252559"/>
    <w:rsid w:val="002525A8"/>
    <w:rsid w:val="00252D9F"/>
    <w:rsid w:val="00253A6E"/>
    <w:rsid w:val="00263955"/>
    <w:rsid w:val="00264C81"/>
    <w:rsid w:val="00267FC5"/>
    <w:rsid w:val="002700BD"/>
    <w:rsid w:val="00270F51"/>
    <w:rsid w:val="0027723F"/>
    <w:rsid w:val="002805BA"/>
    <w:rsid w:val="0028111C"/>
    <w:rsid w:val="00281228"/>
    <w:rsid w:val="002819FF"/>
    <w:rsid w:val="0028227E"/>
    <w:rsid w:val="00282357"/>
    <w:rsid w:val="0028247D"/>
    <w:rsid w:val="00282828"/>
    <w:rsid w:val="00283FAD"/>
    <w:rsid w:val="00284705"/>
    <w:rsid w:val="00292981"/>
    <w:rsid w:val="00292A5D"/>
    <w:rsid w:val="00295ACD"/>
    <w:rsid w:val="00295C45"/>
    <w:rsid w:val="0029776E"/>
    <w:rsid w:val="002A0790"/>
    <w:rsid w:val="002A1970"/>
    <w:rsid w:val="002A1FFB"/>
    <w:rsid w:val="002A3DF8"/>
    <w:rsid w:val="002A4DA8"/>
    <w:rsid w:val="002A684E"/>
    <w:rsid w:val="002B0AB8"/>
    <w:rsid w:val="002B2D9F"/>
    <w:rsid w:val="002B3DE6"/>
    <w:rsid w:val="002B451F"/>
    <w:rsid w:val="002B4B79"/>
    <w:rsid w:val="002B7DE5"/>
    <w:rsid w:val="002C1903"/>
    <w:rsid w:val="002C1992"/>
    <w:rsid w:val="002C63AC"/>
    <w:rsid w:val="002C6547"/>
    <w:rsid w:val="002D01B9"/>
    <w:rsid w:val="002D59C0"/>
    <w:rsid w:val="002D6D09"/>
    <w:rsid w:val="002D7B99"/>
    <w:rsid w:val="002D7DCB"/>
    <w:rsid w:val="002E23D1"/>
    <w:rsid w:val="002E259B"/>
    <w:rsid w:val="002E3A00"/>
    <w:rsid w:val="002E5623"/>
    <w:rsid w:val="002E653C"/>
    <w:rsid w:val="002F4161"/>
    <w:rsid w:val="002F5477"/>
    <w:rsid w:val="002F5859"/>
    <w:rsid w:val="002F654B"/>
    <w:rsid w:val="003051FE"/>
    <w:rsid w:val="0030567B"/>
    <w:rsid w:val="003108A8"/>
    <w:rsid w:val="00312A18"/>
    <w:rsid w:val="00312ABF"/>
    <w:rsid w:val="00314041"/>
    <w:rsid w:val="0031427E"/>
    <w:rsid w:val="00314720"/>
    <w:rsid w:val="00316D0F"/>
    <w:rsid w:val="003170F0"/>
    <w:rsid w:val="00324051"/>
    <w:rsid w:val="00324606"/>
    <w:rsid w:val="0032585E"/>
    <w:rsid w:val="003279BE"/>
    <w:rsid w:val="00330A90"/>
    <w:rsid w:val="003338DA"/>
    <w:rsid w:val="00336793"/>
    <w:rsid w:val="0034231A"/>
    <w:rsid w:val="00342E73"/>
    <w:rsid w:val="003441C0"/>
    <w:rsid w:val="00345240"/>
    <w:rsid w:val="003478D1"/>
    <w:rsid w:val="0035009A"/>
    <w:rsid w:val="003510DF"/>
    <w:rsid w:val="0035121B"/>
    <w:rsid w:val="00351BB6"/>
    <w:rsid w:val="00353402"/>
    <w:rsid w:val="00354226"/>
    <w:rsid w:val="0035490D"/>
    <w:rsid w:val="003551BF"/>
    <w:rsid w:val="003608D2"/>
    <w:rsid w:val="00360AA1"/>
    <w:rsid w:val="00366258"/>
    <w:rsid w:val="00370C6F"/>
    <w:rsid w:val="00371061"/>
    <w:rsid w:val="003749AB"/>
    <w:rsid w:val="00375277"/>
    <w:rsid w:val="00381303"/>
    <w:rsid w:val="00382008"/>
    <w:rsid w:val="003826D5"/>
    <w:rsid w:val="003852B8"/>
    <w:rsid w:val="0038753E"/>
    <w:rsid w:val="00387996"/>
    <w:rsid w:val="0039141E"/>
    <w:rsid w:val="003920AE"/>
    <w:rsid w:val="003A30A5"/>
    <w:rsid w:val="003B0573"/>
    <w:rsid w:val="003B30F4"/>
    <w:rsid w:val="003B45F3"/>
    <w:rsid w:val="003C0FF8"/>
    <w:rsid w:val="003C26A8"/>
    <w:rsid w:val="003D02AD"/>
    <w:rsid w:val="003D1471"/>
    <w:rsid w:val="003D6D00"/>
    <w:rsid w:val="003D6EEF"/>
    <w:rsid w:val="003E1865"/>
    <w:rsid w:val="003E3AF7"/>
    <w:rsid w:val="003E6278"/>
    <w:rsid w:val="003E6296"/>
    <w:rsid w:val="003F025D"/>
    <w:rsid w:val="003F7573"/>
    <w:rsid w:val="0040054D"/>
    <w:rsid w:val="00401696"/>
    <w:rsid w:val="00401C35"/>
    <w:rsid w:val="004020F5"/>
    <w:rsid w:val="004050DD"/>
    <w:rsid w:val="0040530C"/>
    <w:rsid w:val="00405340"/>
    <w:rsid w:val="0040595E"/>
    <w:rsid w:val="00410D7C"/>
    <w:rsid w:val="004110E4"/>
    <w:rsid w:val="004121B7"/>
    <w:rsid w:val="00414074"/>
    <w:rsid w:val="00414B76"/>
    <w:rsid w:val="00415236"/>
    <w:rsid w:val="004178CE"/>
    <w:rsid w:val="004210E6"/>
    <w:rsid w:val="0042133F"/>
    <w:rsid w:val="00421F1D"/>
    <w:rsid w:val="0042359A"/>
    <w:rsid w:val="00426E82"/>
    <w:rsid w:val="004357DA"/>
    <w:rsid w:val="00440DC8"/>
    <w:rsid w:val="00441840"/>
    <w:rsid w:val="0044197E"/>
    <w:rsid w:val="004458D8"/>
    <w:rsid w:val="00452660"/>
    <w:rsid w:val="00455418"/>
    <w:rsid w:val="004561F1"/>
    <w:rsid w:val="00460CF5"/>
    <w:rsid w:val="00463A69"/>
    <w:rsid w:val="00463B5A"/>
    <w:rsid w:val="00466231"/>
    <w:rsid w:val="004727B1"/>
    <w:rsid w:val="004748D0"/>
    <w:rsid w:val="0047507A"/>
    <w:rsid w:val="00475F14"/>
    <w:rsid w:val="00477C18"/>
    <w:rsid w:val="00480374"/>
    <w:rsid w:val="00480849"/>
    <w:rsid w:val="00481F49"/>
    <w:rsid w:val="0048329F"/>
    <w:rsid w:val="00487128"/>
    <w:rsid w:val="00487D0E"/>
    <w:rsid w:val="00493A24"/>
    <w:rsid w:val="00494C11"/>
    <w:rsid w:val="00495544"/>
    <w:rsid w:val="00496FAC"/>
    <w:rsid w:val="00497B13"/>
    <w:rsid w:val="004A00F3"/>
    <w:rsid w:val="004A3C82"/>
    <w:rsid w:val="004A7107"/>
    <w:rsid w:val="004B114B"/>
    <w:rsid w:val="004B118C"/>
    <w:rsid w:val="004C382B"/>
    <w:rsid w:val="004C3EAB"/>
    <w:rsid w:val="004C5982"/>
    <w:rsid w:val="004C650F"/>
    <w:rsid w:val="004C66F7"/>
    <w:rsid w:val="004C71EB"/>
    <w:rsid w:val="004D2558"/>
    <w:rsid w:val="004D2835"/>
    <w:rsid w:val="004D2AA8"/>
    <w:rsid w:val="004D5BC4"/>
    <w:rsid w:val="004E16EE"/>
    <w:rsid w:val="004E1D2D"/>
    <w:rsid w:val="004E3B37"/>
    <w:rsid w:val="004E6A20"/>
    <w:rsid w:val="004F04A5"/>
    <w:rsid w:val="004F1E27"/>
    <w:rsid w:val="004F2257"/>
    <w:rsid w:val="004F4B7B"/>
    <w:rsid w:val="004F5758"/>
    <w:rsid w:val="00500ED6"/>
    <w:rsid w:val="0050112F"/>
    <w:rsid w:val="0050114F"/>
    <w:rsid w:val="00501B83"/>
    <w:rsid w:val="00504AB0"/>
    <w:rsid w:val="005100FE"/>
    <w:rsid w:val="0051092D"/>
    <w:rsid w:val="005112F5"/>
    <w:rsid w:val="0051287E"/>
    <w:rsid w:val="00512A9A"/>
    <w:rsid w:val="00513805"/>
    <w:rsid w:val="00514526"/>
    <w:rsid w:val="00517D7C"/>
    <w:rsid w:val="00520375"/>
    <w:rsid w:val="005216E5"/>
    <w:rsid w:val="00521B77"/>
    <w:rsid w:val="00533477"/>
    <w:rsid w:val="00533CB5"/>
    <w:rsid w:val="005342BC"/>
    <w:rsid w:val="0053492B"/>
    <w:rsid w:val="00536D02"/>
    <w:rsid w:val="0054362D"/>
    <w:rsid w:val="00544886"/>
    <w:rsid w:val="00546D1A"/>
    <w:rsid w:val="00546D77"/>
    <w:rsid w:val="00560143"/>
    <w:rsid w:val="00560EA8"/>
    <w:rsid w:val="0056212C"/>
    <w:rsid w:val="00562EE8"/>
    <w:rsid w:val="0056600B"/>
    <w:rsid w:val="005744EF"/>
    <w:rsid w:val="00574E64"/>
    <w:rsid w:val="00580139"/>
    <w:rsid w:val="00580BF8"/>
    <w:rsid w:val="005822BE"/>
    <w:rsid w:val="005862CD"/>
    <w:rsid w:val="005904A7"/>
    <w:rsid w:val="00591DBB"/>
    <w:rsid w:val="00595720"/>
    <w:rsid w:val="00596362"/>
    <w:rsid w:val="005A238D"/>
    <w:rsid w:val="005A3BD9"/>
    <w:rsid w:val="005A3C9B"/>
    <w:rsid w:val="005A48D7"/>
    <w:rsid w:val="005A4CDE"/>
    <w:rsid w:val="005A563B"/>
    <w:rsid w:val="005A7691"/>
    <w:rsid w:val="005B363B"/>
    <w:rsid w:val="005B3A4A"/>
    <w:rsid w:val="005B4F2C"/>
    <w:rsid w:val="005B633F"/>
    <w:rsid w:val="005B6D24"/>
    <w:rsid w:val="005C1113"/>
    <w:rsid w:val="005C5E8E"/>
    <w:rsid w:val="005D0693"/>
    <w:rsid w:val="005D2A80"/>
    <w:rsid w:val="005D55A1"/>
    <w:rsid w:val="005D780A"/>
    <w:rsid w:val="005D79A4"/>
    <w:rsid w:val="005D7DF0"/>
    <w:rsid w:val="005E04DB"/>
    <w:rsid w:val="005E09B8"/>
    <w:rsid w:val="005E368A"/>
    <w:rsid w:val="005E4332"/>
    <w:rsid w:val="005E488F"/>
    <w:rsid w:val="005E5181"/>
    <w:rsid w:val="005E5D46"/>
    <w:rsid w:val="005F1B3C"/>
    <w:rsid w:val="005F2264"/>
    <w:rsid w:val="005F37F0"/>
    <w:rsid w:val="005F38BB"/>
    <w:rsid w:val="005F4B2B"/>
    <w:rsid w:val="005F4E35"/>
    <w:rsid w:val="006047A3"/>
    <w:rsid w:val="0060524B"/>
    <w:rsid w:val="00605693"/>
    <w:rsid w:val="00605E61"/>
    <w:rsid w:val="0060720F"/>
    <w:rsid w:val="006074B8"/>
    <w:rsid w:val="00607BD4"/>
    <w:rsid w:val="0061026C"/>
    <w:rsid w:val="006103F3"/>
    <w:rsid w:val="00611D39"/>
    <w:rsid w:val="00616171"/>
    <w:rsid w:val="00620550"/>
    <w:rsid w:val="0062084C"/>
    <w:rsid w:val="006221B5"/>
    <w:rsid w:val="0062320A"/>
    <w:rsid w:val="0062377E"/>
    <w:rsid w:val="00627A89"/>
    <w:rsid w:val="00630300"/>
    <w:rsid w:val="00631591"/>
    <w:rsid w:val="0063215D"/>
    <w:rsid w:val="006343A1"/>
    <w:rsid w:val="0063557C"/>
    <w:rsid w:val="00643AE6"/>
    <w:rsid w:val="0064577E"/>
    <w:rsid w:val="00651653"/>
    <w:rsid w:val="00653B75"/>
    <w:rsid w:val="00653C5F"/>
    <w:rsid w:val="0065649A"/>
    <w:rsid w:val="00660298"/>
    <w:rsid w:val="00661645"/>
    <w:rsid w:val="00663920"/>
    <w:rsid w:val="006641C4"/>
    <w:rsid w:val="006653C9"/>
    <w:rsid w:val="00671F17"/>
    <w:rsid w:val="006734F6"/>
    <w:rsid w:val="00673729"/>
    <w:rsid w:val="00673D03"/>
    <w:rsid w:val="00674E20"/>
    <w:rsid w:val="00674E37"/>
    <w:rsid w:val="00677A2D"/>
    <w:rsid w:val="00680493"/>
    <w:rsid w:val="00683526"/>
    <w:rsid w:val="00684C46"/>
    <w:rsid w:val="0068545C"/>
    <w:rsid w:val="0068749F"/>
    <w:rsid w:val="00690EA6"/>
    <w:rsid w:val="00693635"/>
    <w:rsid w:val="00696915"/>
    <w:rsid w:val="006A0641"/>
    <w:rsid w:val="006A6709"/>
    <w:rsid w:val="006B0B13"/>
    <w:rsid w:val="006B24F0"/>
    <w:rsid w:val="006B3708"/>
    <w:rsid w:val="006B639B"/>
    <w:rsid w:val="006B7D46"/>
    <w:rsid w:val="006C2B8F"/>
    <w:rsid w:val="006C3710"/>
    <w:rsid w:val="006C41C2"/>
    <w:rsid w:val="006D10FD"/>
    <w:rsid w:val="006D2D4F"/>
    <w:rsid w:val="006D4616"/>
    <w:rsid w:val="006D67DE"/>
    <w:rsid w:val="006D7D3A"/>
    <w:rsid w:val="006D7D75"/>
    <w:rsid w:val="006E03E8"/>
    <w:rsid w:val="006E0579"/>
    <w:rsid w:val="006E0CAE"/>
    <w:rsid w:val="006E341F"/>
    <w:rsid w:val="006E3AD5"/>
    <w:rsid w:val="006E462D"/>
    <w:rsid w:val="006E65D0"/>
    <w:rsid w:val="006F0BA3"/>
    <w:rsid w:val="006F1CF1"/>
    <w:rsid w:val="006F2BAD"/>
    <w:rsid w:val="006F3EE2"/>
    <w:rsid w:val="006F6E40"/>
    <w:rsid w:val="006F7944"/>
    <w:rsid w:val="0070402E"/>
    <w:rsid w:val="00705183"/>
    <w:rsid w:val="00706213"/>
    <w:rsid w:val="00710D2A"/>
    <w:rsid w:val="00711F6C"/>
    <w:rsid w:val="007126DA"/>
    <w:rsid w:val="007138EA"/>
    <w:rsid w:val="00714051"/>
    <w:rsid w:val="007160DD"/>
    <w:rsid w:val="00722B77"/>
    <w:rsid w:val="00726917"/>
    <w:rsid w:val="0073170B"/>
    <w:rsid w:val="00734CC0"/>
    <w:rsid w:val="0073640D"/>
    <w:rsid w:val="00741A1C"/>
    <w:rsid w:val="007432A7"/>
    <w:rsid w:val="00744E85"/>
    <w:rsid w:val="007503E7"/>
    <w:rsid w:val="00753239"/>
    <w:rsid w:val="0076279E"/>
    <w:rsid w:val="00763A87"/>
    <w:rsid w:val="00765D0E"/>
    <w:rsid w:val="00767310"/>
    <w:rsid w:val="00767B96"/>
    <w:rsid w:val="00771837"/>
    <w:rsid w:val="00772029"/>
    <w:rsid w:val="00773045"/>
    <w:rsid w:val="00774BD0"/>
    <w:rsid w:val="00776339"/>
    <w:rsid w:val="00777665"/>
    <w:rsid w:val="00777F03"/>
    <w:rsid w:val="00786AB3"/>
    <w:rsid w:val="0079156D"/>
    <w:rsid w:val="00794651"/>
    <w:rsid w:val="00795523"/>
    <w:rsid w:val="00796680"/>
    <w:rsid w:val="007A04B9"/>
    <w:rsid w:val="007A0563"/>
    <w:rsid w:val="007A4E4A"/>
    <w:rsid w:val="007A6E49"/>
    <w:rsid w:val="007B0A6E"/>
    <w:rsid w:val="007B339B"/>
    <w:rsid w:val="007B3731"/>
    <w:rsid w:val="007C0A63"/>
    <w:rsid w:val="007C0E07"/>
    <w:rsid w:val="007C1D6F"/>
    <w:rsid w:val="007C5E85"/>
    <w:rsid w:val="007C7428"/>
    <w:rsid w:val="007D0732"/>
    <w:rsid w:val="007D2D35"/>
    <w:rsid w:val="007D5AAC"/>
    <w:rsid w:val="007D5B4C"/>
    <w:rsid w:val="007D5DB8"/>
    <w:rsid w:val="007D699B"/>
    <w:rsid w:val="007E1834"/>
    <w:rsid w:val="007E1DF4"/>
    <w:rsid w:val="007E4658"/>
    <w:rsid w:val="007E64AE"/>
    <w:rsid w:val="007E6B62"/>
    <w:rsid w:val="007E7395"/>
    <w:rsid w:val="007F20F9"/>
    <w:rsid w:val="007F276C"/>
    <w:rsid w:val="007F2E6C"/>
    <w:rsid w:val="0080113B"/>
    <w:rsid w:val="00802D67"/>
    <w:rsid w:val="008104FE"/>
    <w:rsid w:val="00810D18"/>
    <w:rsid w:val="00811910"/>
    <w:rsid w:val="00812B5F"/>
    <w:rsid w:val="008132DE"/>
    <w:rsid w:val="0081331B"/>
    <w:rsid w:val="00813A69"/>
    <w:rsid w:val="00813C4E"/>
    <w:rsid w:val="00814FAC"/>
    <w:rsid w:val="0082383F"/>
    <w:rsid w:val="00823D7D"/>
    <w:rsid w:val="00824457"/>
    <w:rsid w:val="00827477"/>
    <w:rsid w:val="00833601"/>
    <w:rsid w:val="008343D8"/>
    <w:rsid w:val="008379D4"/>
    <w:rsid w:val="00842892"/>
    <w:rsid w:val="00843B79"/>
    <w:rsid w:val="00846D61"/>
    <w:rsid w:val="00851A48"/>
    <w:rsid w:val="00852DD4"/>
    <w:rsid w:val="00854D08"/>
    <w:rsid w:val="008602CB"/>
    <w:rsid w:val="00860778"/>
    <w:rsid w:val="0086102E"/>
    <w:rsid w:val="008615ED"/>
    <w:rsid w:val="0086301A"/>
    <w:rsid w:val="008646B9"/>
    <w:rsid w:val="00865ED7"/>
    <w:rsid w:val="00866048"/>
    <w:rsid w:val="008668C9"/>
    <w:rsid w:val="0087087E"/>
    <w:rsid w:val="00871C50"/>
    <w:rsid w:val="00872D2E"/>
    <w:rsid w:val="00874A59"/>
    <w:rsid w:val="0087590C"/>
    <w:rsid w:val="00877A15"/>
    <w:rsid w:val="00877AEF"/>
    <w:rsid w:val="0088157E"/>
    <w:rsid w:val="00881886"/>
    <w:rsid w:val="00883188"/>
    <w:rsid w:val="00887987"/>
    <w:rsid w:val="00890DDA"/>
    <w:rsid w:val="008934C8"/>
    <w:rsid w:val="0089358A"/>
    <w:rsid w:val="0089384C"/>
    <w:rsid w:val="00893D72"/>
    <w:rsid w:val="00896C44"/>
    <w:rsid w:val="00897F0B"/>
    <w:rsid w:val="008A25C4"/>
    <w:rsid w:val="008A2C00"/>
    <w:rsid w:val="008A45A5"/>
    <w:rsid w:val="008B319F"/>
    <w:rsid w:val="008B3656"/>
    <w:rsid w:val="008C17C4"/>
    <w:rsid w:val="008C1E7F"/>
    <w:rsid w:val="008C27FC"/>
    <w:rsid w:val="008C3602"/>
    <w:rsid w:val="008C4EBE"/>
    <w:rsid w:val="008C539D"/>
    <w:rsid w:val="008C5F6E"/>
    <w:rsid w:val="008C7DD2"/>
    <w:rsid w:val="008D04B5"/>
    <w:rsid w:val="008D2C83"/>
    <w:rsid w:val="008D56F1"/>
    <w:rsid w:val="008E0D93"/>
    <w:rsid w:val="008E2A46"/>
    <w:rsid w:val="008E2E43"/>
    <w:rsid w:val="008E37F7"/>
    <w:rsid w:val="008E42F9"/>
    <w:rsid w:val="008E4AF5"/>
    <w:rsid w:val="008E6421"/>
    <w:rsid w:val="008F2321"/>
    <w:rsid w:val="008F5AC1"/>
    <w:rsid w:val="008F7FCE"/>
    <w:rsid w:val="0090275E"/>
    <w:rsid w:val="00904CB4"/>
    <w:rsid w:val="009054EC"/>
    <w:rsid w:val="00905DB1"/>
    <w:rsid w:val="00907D17"/>
    <w:rsid w:val="00912DEF"/>
    <w:rsid w:val="00912EB7"/>
    <w:rsid w:val="0091550D"/>
    <w:rsid w:val="009168D5"/>
    <w:rsid w:val="009173F2"/>
    <w:rsid w:val="009206F8"/>
    <w:rsid w:val="0092131A"/>
    <w:rsid w:val="00924FD7"/>
    <w:rsid w:val="009251FA"/>
    <w:rsid w:val="0093017E"/>
    <w:rsid w:val="009337CE"/>
    <w:rsid w:val="0093438A"/>
    <w:rsid w:val="0093552F"/>
    <w:rsid w:val="009356FE"/>
    <w:rsid w:val="009363AF"/>
    <w:rsid w:val="00937E67"/>
    <w:rsid w:val="00941511"/>
    <w:rsid w:val="00944933"/>
    <w:rsid w:val="00945089"/>
    <w:rsid w:val="009451CC"/>
    <w:rsid w:val="0095243A"/>
    <w:rsid w:val="00952A22"/>
    <w:rsid w:val="00952C19"/>
    <w:rsid w:val="00953C39"/>
    <w:rsid w:val="00953D6E"/>
    <w:rsid w:val="009629FB"/>
    <w:rsid w:val="0096352B"/>
    <w:rsid w:val="009644B0"/>
    <w:rsid w:val="00966397"/>
    <w:rsid w:val="009702C6"/>
    <w:rsid w:val="0097030F"/>
    <w:rsid w:val="009714B6"/>
    <w:rsid w:val="009720A0"/>
    <w:rsid w:val="00972299"/>
    <w:rsid w:val="00972B43"/>
    <w:rsid w:val="00981E73"/>
    <w:rsid w:val="009856C5"/>
    <w:rsid w:val="00991BE5"/>
    <w:rsid w:val="00992286"/>
    <w:rsid w:val="00997565"/>
    <w:rsid w:val="009A2DD7"/>
    <w:rsid w:val="009A6ECB"/>
    <w:rsid w:val="009B09E9"/>
    <w:rsid w:val="009B0ABD"/>
    <w:rsid w:val="009B5117"/>
    <w:rsid w:val="009B5F1A"/>
    <w:rsid w:val="009B615E"/>
    <w:rsid w:val="009B7BBB"/>
    <w:rsid w:val="009B7D44"/>
    <w:rsid w:val="009B7D47"/>
    <w:rsid w:val="009C0526"/>
    <w:rsid w:val="009C5191"/>
    <w:rsid w:val="009C5FD1"/>
    <w:rsid w:val="009C75EB"/>
    <w:rsid w:val="009D0F47"/>
    <w:rsid w:val="009D163D"/>
    <w:rsid w:val="009D2421"/>
    <w:rsid w:val="009D26A2"/>
    <w:rsid w:val="009D4DC7"/>
    <w:rsid w:val="009D4E7B"/>
    <w:rsid w:val="009D7537"/>
    <w:rsid w:val="009E2F03"/>
    <w:rsid w:val="009E4047"/>
    <w:rsid w:val="009E69B9"/>
    <w:rsid w:val="009E7407"/>
    <w:rsid w:val="009E7DB4"/>
    <w:rsid w:val="009F06CD"/>
    <w:rsid w:val="009F0DA2"/>
    <w:rsid w:val="009F1159"/>
    <w:rsid w:val="009F1C35"/>
    <w:rsid w:val="009F22F5"/>
    <w:rsid w:val="009F2D39"/>
    <w:rsid w:val="009F665F"/>
    <w:rsid w:val="00A0049C"/>
    <w:rsid w:val="00A00E35"/>
    <w:rsid w:val="00A02F76"/>
    <w:rsid w:val="00A05D1C"/>
    <w:rsid w:val="00A06688"/>
    <w:rsid w:val="00A06BB6"/>
    <w:rsid w:val="00A06BDC"/>
    <w:rsid w:val="00A07CEF"/>
    <w:rsid w:val="00A07ED7"/>
    <w:rsid w:val="00A11651"/>
    <w:rsid w:val="00A129F7"/>
    <w:rsid w:val="00A132CB"/>
    <w:rsid w:val="00A16F76"/>
    <w:rsid w:val="00A21FB5"/>
    <w:rsid w:val="00A2268C"/>
    <w:rsid w:val="00A2388B"/>
    <w:rsid w:val="00A310A1"/>
    <w:rsid w:val="00A32299"/>
    <w:rsid w:val="00A329DD"/>
    <w:rsid w:val="00A36A7B"/>
    <w:rsid w:val="00A36DCE"/>
    <w:rsid w:val="00A40493"/>
    <w:rsid w:val="00A4085D"/>
    <w:rsid w:val="00A415D8"/>
    <w:rsid w:val="00A41953"/>
    <w:rsid w:val="00A45919"/>
    <w:rsid w:val="00A5102E"/>
    <w:rsid w:val="00A5142F"/>
    <w:rsid w:val="00A52AE4"/>
    <w:rsid w:val="00A54313"/>
    <w:rsid w:val="00A55718"/>
    <w:rsid w:val="00A558DC"/>
    <w:rsid w:val="00A55A78"/>
    <w:rsid w:val="00A56C42"/>
    <w:rsid w:val="00A6441F"/>
    <w:rsid w:val="00A648D3"/>
    <w:rsid w:val="00A6495C"/>
    <w:rsid w:val="00A65237"/>
    <w:rsid w:val="00A67320"/>
    <w:rsid w:val="00A70055"/>
    <w:rsid w:val="00A74B15"/>
    <w:rsid w:val="00A776D3"/>
    <w:rsid w:val="00A77E99"/>
    <w:rsid w:val="00A827E8"/>
    <w:rsid w:val="00A82E80"/>
    <w:rsid w:val="00A85949"/>
    <w:rsid w:val="00A87B84"/>
    <w:rsid w:val="00A913AD"/>
    <w:rsid w:val="00A923D8"/>
    <w:rsid w:val="00A93A48"/>
    <w:rsid w:val="00A93FE8"/>
    <w:rsid w:val="00AA0B8D"/>
    <w:rsid w:val="00AA0E24"/>
    <w:rsid w:val="00AA20B1"/>
    <w:rsid w:val="00AA404E"/>
    <w:rsid w:val="00AA4F24"/>
    <w:rsid w:val="00AA78EC"/>
    <w:rsid w:val="00AB4F89"/>
    <w:rsid w:val="00AB7A0C"/>
    <w:rsid w:val="00AB7F5F"/>
    <w:rsid w:val="00AC41F6"/>
    <w:rsid w:val="00AC447C"/>
    <w:rsid w:val="00AC4BBE"/>
    <w:rsid w:val="00AC5AF1"/>
    <w:rsid w:val="00AC619B"/>
    <w:rsid w:val="00AC7A5D"/>
    <w:rsid w:val="00AD09DF"/>
    <w:rsid w:val="00AD1834"/>
    <w:rsid w:val="00AD5140"/>
    <w:rsid w:val="00AD5C5E"/>
    <w:rsid w:val="00AE1060"/>
    <w:rsid w:val="00AE2AE3"/>
    <w:rsid w:val="00AE54B3"/>
    <w:rsid w:val="00AE6E99"/>
    <w:rsid w:val="00AF1073"/>
    <w:rsid w:val="00AF1796"/>
    <w:rsid w:val="00AF1B94"/>
    <w:rsid w:val="00AF24F2"/>
    <w:rsid w:val="00AF5541"/>
    <w:rsid w:val="00B0264C"/>
    <w:rsid w:val="00B02F57"/>
    <w:rsid w:val="00B052AB"/>
    <w:rsid w:val="00B06A62"/>
    <w:rsid w:val="00B072DF"/>
    <w:rsid w:val="00B074CD"/>
    <w:rsid w:val="00B07BC4"/>
    <w:rsid w:val="00B2063B"/>
    <w:rsid w:val="00B20A02"/>
    <w:rsid w:val="00B20F22"/>
    <w:rsid w:val="00B240C6"/>
    <w:rsid w:val="00B265C9"/>
    <w:rsid w:val="00B30331"/>
    <w:rsid w:val="00B34B95"/>
    <w:rsid w:val="00B354CF"/>
    <w:rsid w:val="00B413FE"/>
    <w:rsid w:val="00B460A0"/>
    <w:rsid w:val="00B46AD4"/>
    <w:rsid w:val="00B46E01"/>
    <w:rsid w:val="00B47001"/>
    <w:rsid w:val="00B47103"/>
    <w:rsid w:val="00B47AA5"/>
    <w:rsid w:val="00B51F36"/>
    <w:rsid w:val="00B54FB8"/>
    <w:rsid w:val="00B55665"/>
    <w:rsid w:val="00B55F9A"/>
    <w:rsid w:val="00B624DD"/>
    <w:rsid w:val="00B64407"/>
    <w:rsid w:val="00B64CCE"/>
    <w:rsid w:val="00B66EE0"/>
    <w:rsid w:val="00B67652"/>
    <w:rsid w:val="00B73D23"/>
    <w:rsid w:val="00B75B8F"/>
    <w:rsid w:val="00B77E12"/>
    <w:rsid w:val="00B81542"/>
    <w:rsid w:val="00B829AF"/>
    <w:rsid w:val="00B82BDE"/>
    <w:rsid w:val="00B833B1"/>
    <w:rsid w:val="00B836D3"/>
    <w:rsid w:val="00B84FB4"/>
    <w:rsid w:val="00B850D3"/>
    <w:rsid w:val="00B8567C"/>
    <w:rsid w:val="00B860BA"/>
    <w:rsid w:val="00B86F73"/>
    <w:rsid w:val="00B90A45"/>
    <w:rsid w:val="00B91052"/>
    <w:rsid w:val="00B934B3"/>
    <w:rsid w:val="00B94105"/>
    <w:rsid w:val="00B94DCB"/>
    <w:rsid w:val="00BA41E5"/>
    <w:rsid w:val="00BA4753"/>
    <w:rsid w:val="00BA4E8B"/>
    <w:rsid w:val="00BA71E8"/>
    <w:rsid w:val="00BA74DD"/>
    <w:rsid w:val="00BA7554"/>
    <w:rsid w:val="00BB03E8"/>
    <w:rsid w:val="00BB0D97"/>
    <w:rsid w:val="00BB0DCC"/>
    <w:rsid w:val="00BB14AD"/>
    <w:rsid w:val="00BB2842"/>
    <w:rsid w:val="00BB7B8C"/>
    <w:rsid w:val="00BC147E"/>
    <w:rsid w:val="00BC1A2C"/>
    <w:rsid w:val="00BC3CBD"/>
    <w:rsid w:val="00BC55F3"/>
    <w:rsid w:val="00BC7CEE"/>
    <w:rsid w:val="00BC7E7D"/>
    <w:rsid w:val="00BE1735"/>
    <w:rsid w:val="00BE30A8"/>
    <w:rsid w:val="00BE334D"/>
    <w:rsid w:val="00BE3C96"/>
    <w:rsid w:val="00BE4181"/>
    <w:rsid w:val="00BE6781"/>
    <w:rsid w:val="00BF272D"/>
    <w:rsid w:val="00BF4082"/>
    <w:rsid w:val="00BF4105"/>
    <w:rsid w:val="00BF4A8D"/>
    <w:rsid w:val="00BF4D14"/>
    <w:rsid w:val="00BF5625"/>
    <w:rsid w:val="00BF7719"/>
    <w:rsid w:val="00BF7FC7"/>
    <w:rsid w:val="00C005D6"/>
    <w:rsid w:val="00C007CA"/>
    <w:rsid w:val="00C058EF"/>
    <w:rsid w:val="00C059B6"/>
    <w:rsid w:val="00C100D1"/>
    <w:rsid w:val="00C10A3D"/>
    <w:rsid w:val="00C15320"/>
    <w:rsid w:val="00C213F1"/>
    <w:rsid w:val="00C23D08"/>
    <w:rsid w:val="00C253BA"/>
    <w:rsid w:val="00C3029F"/>
    <w:rsid w:val="00C30C67"/>
    <w:rsid w:val="00C31187"/>
    <w:rsid w:val="00C32052"/>
    <w:rsid w:val="00C34C12"/>
    <w:rsid w:val="00C364FA"/>
    <w:rsid w:val="00C47209"/>
    <w:rsid w:val="00C502C3"/>
    <w:rsid w:val="00C50978"/>
    <w:rsid w:val="00C51966"/>
    <w:rsid w:val="00C57070"/>
    <w:rsid w:val="00C60721"/>
    <w:rsid w:val="00C609CF"/>
    <w:rsid w:val="00C60D04"/>
    <w:rsid w:val="00C618CC"/>
    <w:rsid w:val="00C623D5"/>
    <w:rsid w:val="00C63E0D"/>
    <w:rsid w:val="00C65418"/>
    <w:rsid w:val="00C656FB"/>
    <w:rsid w:val="00C6626C"/>
    <w:rsid w:val="00C66A4C"/>
    <w:rsid w:val="00C6750E"/>
    <w:rsid w:val="00C67652"/>
    <w:rsid w:val="00C71805"/>
    <w:rsid w:val="00C74444"/>
    <w:rsid w:val="00C74619"/>
    <w:rsid w:val="00C75D6F"/>
    <w:rsid w:val="00C76102"/>
    <w:rsid w:val="00C77626"/>
    <w:rsid w:val="00C777AF"/>
    <w:rsid w:val="00C806D7"/>
    <w:rsid w:val="00C80AF1"/>
    <w:rsid w:val="00C81209"/>
    <w:rsid w:val="00C81718"/>
    <w:rsid w:val="00C83940"/>
    <w:rsid w:val="00C83EF6"/>
    <w:rsid w:val="00C8423E"/>
    <w:rsid w:val="00C86E7A"/>
    <w:rsid w:val="00C87B64"/>
    <w:rsid w:val="00C93943"/>
    <w:rsid w:val="00C94395"/>
    <w:rsid w:val="00C96F3C"/>
    <w:rsid w:val="00C9723D"/>
    <w:rsid w:val="00CA2809"/>
    <w:rsid w:val="00CA3864"/>
    <w:rsid w:val="00CA487B"/>
    <w:rsid w:val="00CB0DA9"/>
    <w:rsid w:val="00CB1BDC"/>
    <w:rsid w:val="00CB29B2"/>
    <w:rsid w:val="00CB2CB3"/>
    <w:rsid w:val="00CB53D2"/>
    <w:rsid w:val="00CB7649"/>
    <w:rsid w:val="00CC3228"/>
    <w:rsid w:val="00CC59DA"/>
    <w:rsid w:val="00CC62B1"/>
    <w:rsid w:val="00CD2692"/>
    <w:rsid w:val="00CD28F3"/>
    <w:rsid w:val="00CE1810"/>
    <w:rsid w:val="00CE59B9"/>
    <w:rsid w:val="00CE5CC8"/>
    <w:rsid w:val="00CE671B"/>
    <w:rsid w:val="00CE7B15"/>
    <w:rsid w:val="00CF118D"/>
    <w:rsid w:val="00CF11ED"/>
    <w:rsid w:val="00CF1D1A"/>
    <w:rsid w:val="00CF77B0"/>
    <w:rsid w:val="00CF7FC8"/>
    <w:rsid w:val="00D06153"/>
    <w:rsid w:val="00D063E3"/>
    <w:rsid w:val="00D0790D"/>
    <w:rsid w:val="00D10767"/>
    <w:rsid w:val="00D127F7"/>
    <w:rsid w:val="00D202D2"/>
    <w:rsid w:val="00D24A03"/>
    <w:rsid w:val="00D25F11"/>
    <w:rsid w:val="00D30E11"/>
    <w:rsid w:val="00D36870"/>
    <w:rsid w:val="00D36B88"/>
    <w:rsid w:val="00D40022"/>
    <w:rsid w:val="00D40F20"/>
    <w:rsid w:val="00D41B39"/>
    <w:rsid w:val="00D442A7"/>
    <w:rsid w:val="00D44DC5"/>
    <w:rsid w:val="00D45939"/>
    <w:rsid w:val="00D47C2F"/>
    <w:rsid w:val="00D50D1B"/>
    <w:rsid w:val="00D529BD"/>
    <w:rsid w:val="00D52AFB"/>
    <w:rsid w:val="00D52CBA"/>
    <w:rsid w:val="00D54089"/>
    <w:rsid w:val="00D54615"/>
    <w:rsid w:val="00D54E41"/>
    <w:rsid w:val="00D56265"/>
    <w:rsid w:val="00D57CB4"/>
    <w:rsid w:val="00D60C40"/>
    <w:rsid w:val="00D62995"/>
    <w:rsid w:val="00D640EE"/>
    <w:rsid w:val="00D666DA"/>
    <w:rsid w:val="00D66F90"/>
    <w:rsid w:val="00D671FF"/>
    <w:rsid w:val="00D705B8"/>
    <w:rsid w:val="00D70D3C"/>
    <w:rsid w:val="00D74E3D"/>
    <w:rsid w:val="00D83412"/>
    <w:rsid w:val="00D90008"/>
    <w:rsid w:val="00D9310A"/>
    <w:rsid w:val="00D9389A"/>
    <w:rsid w:val="00D95968"/>
    <w:rsid w:val="00D97EDF"/>
    <w:rsid w:val="00DA18CB"/>
    <w:rsid w:val="00DA1EEB"/>
    <w:rsid w:val="00DA3316"/>
    <w:rsid w:val="00DA4141"/>
    <w:rsid w:val="00DA4378"/>
    <w:rsid w:val="00DA4F2A"/>
    <w:rsid w:val="00DA5BCE"/>
    <w:rsid w:val="00DB003F"/>
    <w:rsid w:val="00DB029E"/>
    <w:rsid w:val="00DB1CEC"/>
    <w:rsid w:val="00DB323E"/>
    <w:rsid w:val="00DB4CA5"/>
    <w:rsid w:val="00DB5BBB"/>
    <w:rsid w:val="00DC11B5"/>
    <w:rsid w:val="00DC11C4"/>
    <w:rsid w:val="00DC1743"/>
    <w:rsid w:val="00DC2DA2"/>
    <w:rsid w:val="00DC4417"/>
    <w:rsid w:val="00DC4CD9"/>
    <w:rsid w:val="00DD0111"/>
    <w:rsid w:val="00DD03FC"/>
    <w:rsid w:val="00DD0823"/>
    <w:rsid w:val="00DD75B6"/>
    <w:rsid w:val="00DE0970"/>
    <w:rsid w:val="00DE0C86"/>
    <w:rsid w:val="00DE3525"/>
    <w:rsid w:val="00DE5BAC"/>
    <w:rsid w:val="00DF5AAF"/>
    <w:rsid w:val="00E023D0"/>
    <w:rsid w:val="00E02863"/>
    <w:rsid w:val="00E02A28"/>
    <w:rsid w:val="00E033F6"/>
    <w:rsid w:val="00E036BA"/>
    <w:rsid w:val="00E03974"/>
    <w:rsid w:val="00E04C54"/>
    <w:rsid w:val="00E05E98"/>
    <w:rsid w:val="00E066ED"/>
    <w:rsid w:val="00E07164"/>
    <w:rsid w:val="00E13061"/>
    <w:rsid w:val="00E138BD"/>
    <w:rsid w:val="00E16AB4"/>
    <w:rsid w:val="00E17751"/>
    <w:rsid w:val="00E20998"/>
    <w:rsid w:val="00E2113C"/>
    <w:rsid w:val="00E234E1"/>
    <w:rsid w:val="00E27F1D"/>
    <w:rsid w:val="00E30096"/>
    <w:rsid w:val="00E30343"/>
    <w:rsid w:val="00E31777"/>
    <w:rsid w:val="00E321E1"/>
    <w:rsid w:val="00E36848"/>
    <w:rsid w:val="00E47553"/>
    <w:rsid w:val="00E47599"/>
    <w:rsid w:val="00E47E7F"/>
    <w:rsid w:val="00E559FB"/>
    <w:rsid w:val="00E55B04"/>
    <w:rsid w:val="00E611BD"/>
    <w:rsid w:val="00E6522C"/>
    <w:rsid w:val="00E664BA"/>
    <w:rsid w:val="00E66B5A"/>
    <w:rsid w:val="00E66D0A"/>
    <w:rsid w:val="00E71D46"/>
    <w:rsid w:val="00E72337"/>
    <w:rsid w:val="00E7266F"/>
    <w:rsid w:val="00E8275D"/>
    <w:rsid w:val="00E82927"/>
    <w:rsid w:val="00E87FE1"/>
    <w:rsid w:val="00E905E9"/>
    <w:rsid w:val="00E936C4"/>
    <w:rsid w:val="00E93CA4"/>
    <w:rsid w:val="00E948DB"/>
    <w:rsid w:val="00E971B9"/>
    <w:rsid w:val="00EA12D7"/>
    <w:rsid w:val="00EA29A2"/>
    <w:rsid w:val="00EA366C"/>
    <w:rsid w:val="00EA772B"/>
    <w:rsid w:val="00EB43F0"/>
    <w:rsid w:val="00EB4C61"/>
    <w:rsid w:val="00EB51AF"/>
    <w:rsid w:val="00EB5B51"/>
    <w:rsid w:val="00EB64EA"/>
    <w:rsid w:val="00EC3C70"/>
    <w:rsid w:val="00EC41DF"/>
    <w:rsid w:val="00EC6079"/>
    <w:rsid w:val="00EC6DDE"/>
    <w:rsid w:val="00EC77C7"/>
    <w:rsid w:val="00ED037B"/>
    <w:rsid w:val="00ED2172"/>
    <w:rsid w:val="00ED2E80"/>
    <w:rsid w:val="00ED34D0"/>
    <w:rsid w:val="00ED4734"/>
    <w:rsid w:val="00EE0CB6"/>
    <w:rsid w:val="00EE3F93"/>
    <w:rsid w:val="00EE4A0F"/>
    <w:rsid w:val="00EE60B4"/>
    <w:rsid w:val="00EE6ED1"/>
    <w:rsid w:val="00EF22CE"/>
    <w:rsid w:val="00EF2EE9"/>
    <w:rsid w:val="00EF46CE"/>
    <w:rsid w:val="00EF57FF"/>
    <w:rsid w:val="00EF7852"/>
    <w:rsid w:val="00F02459"/>
    <w:rsid w:val="00F025F1"/>
    <w:rsid w:val="00F03254"/>
    <w:rsid w:val="00F03BD9"/>
    <w:rsid w:val="00F040CE"/>
    <w:rsid w:val="00F045F0"/>
    <w:rsid w:val="00F051B9"/>
    <w:rsid w:val="00F07637"/>
    <w:rsid w:val="00F12D2C"/>
    <w:rsid w:val="00F1415F"/>
    <w:rsid w:val="00F141A5"/>
    <w:rsid w:val="00F15A63"/>
    <w:rsid w:val="00F222AD"/>
    <w:rsid w:val="00F23904"/>
    <w:rsid w:val="00F245D1"/>
    <w:rsid w:val="00F25182"/>
    <w:rsid w:val="00F25830"/>
    <w:rsid w:val="00F36D21"/>
    <w:rsid w:val="00F37551"/>
    <w:rsid w:val="00F4005C"/>
    <w:rsid w:val="00F4244B"/>
    <w:rsid w:val="00F43201"/>
    <w:rsid w:val="00F45960"/>
    <w:rsid w:val="00F56BE0"/>
    <w:rsid w:val="00F604A2"/>
    <w:rsid w:val="00F63FB0"/>
    <w:rsid w:val="00F7079A"/>
    <w:rsid w:val="00F72D66"/>
    <w:rsid w:val="00F7488C"/>
    <w:rsid w:val="00F76611"/>
    <w:rsid w:val="00F77C20"/>
    <w:rsid w:val="00F77C40"/>
    <w:rsid w:val="00F81D9F"/>
    <w:rsid w:val="00F84288"/>
    <w:rsid w:val="00F96E13"/>
    <w:rsid w:val="00FA0ABC"/>
    <w:rsid w:val="00FA1721"/>
    <w:rsid w:val="00FA1DE1"/>
    <w:rsid w:val="00FA2A7D"/>
    <w:rsid w:val="00FA7880"/>
    <w:rsid w:val="00FB14E1"/>
    <w:rsid w:val="00FB42CE"/>
    <w:rsid w:val="00FC03B1"/>
    <w:rsid w:val="00FC7013"/>
    <w:rsid w:val="00FD6A4B"/>
    <w:rsid w:val="00FE0821"/>
    <w:rsid w:val="00FE36B5"/>
    <w:rsid w:val="00FE4B03"/>
    <w:rsid w:val="00FE728A"/>
    <w:rsid w:val="00FE7811"/>
    <w:rsid w:val="00FF00D8"/>
    <w:rsid w:val="00FF255F"/>
    <w:rsid w:val="00FF262A"/>
    <w:rsid w:val="00FF3A50"/>
    <w:rsid w:val="00FF42EE"/>
    <w:rsid w:val="00FF4C7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1942]" strokecolor="none [2412]"/>
    </o:shapedefaults>
    <o:shapelayout v:ext="edit">
      <o:idmap v:ext="edit" data="1"/>
      <o:rules v:ext="edit">
        <o:r id="V:Rule35" type="connector" idref="#_x0000_s1616"/>
        <o:r id="V:Rule36" type="connector" idref="#_x0000_s1657"/>
        <o:r id="V:Rule37" type="connector" idref="#_x0000_s1564"/>
        <o:r id="V:Rule38" type="connector" idref="#_x0000_s1647"/>
        <o:r id="V:Rule39" type="connector" idref="#_x0000_s1567"/>
        <o:r id="V:Rule40" type="connector" idref="#_x0000_s1618"/>
        <o:r id="V:Rule41" type="connector" idref="#_x0000_s1621"/>
        <o:r id="V:Rule42" type="connector" idref="#_x0000_s1525"/>
        <o:r id="V:Rule43" type="connector" idref="#_x0000_s1555"/>
        <o:r id="V:Rule44" type="connector" idref="#_x0000_s1635"/>
        <o:r id="V:Rule45" type="connector" idref="#_x0000_s1627"/>
        <o:r id="V:Rule46" type="connector" idref="#_x0000_s1628"/>
        <o:r id="V:Rule47" type="connector" idref="#_x0000_s1644"/>
        <o:r id="V:Rule48" type="connector" idref="#_x0000_s1579"/>
        <o:r id="V:Rule49" type="connector" idref="#_x0000_s1643"/>
        <o:r id="V:Rule50" type="connector" idref="#_x0000_s1574"/>
        <o:r id="V:Rule51" type="connector" idref="#_x0000_s1612"/>
        <o:r id="V:Rule52" type="connector" idref="#_x0000_s1610"/>
        <o:r id="V:Rule53" type="connector" idref="#_x0000_s1630"/>
        <o:r id="V:Rule54" type="connector" idref="#_x0000_s1639"/>
        <o:r id="V:Rule55" type="connector" idref="#_x0000_s1629"/>
        <o:r id="V:Rule56" type="connector" idref="#_x0000_s1609"/>
        <o:r id="V:Rule57" type="connector" idref="#_x0000_s1572"/>
        <o:r id="V:Rule58" type="connector" idref="#_x0000_s1637"/>
        <o:r id="V:Rule59" type="connector" idref="#_x0000_s1554"/>
        <o:r id="V:Rule60" type="connector" idref="#_x0000_s1557"/>
        <o:r id="V:Rule61" type="connector" idref="#_x0000_s1603"/>
        <o:r id="V:Rule62" type="connector" idref="#_x0000_s1613"/>
        <o:r id="V:Rule63" type="connector" idref="#_x0000_s1615"/>
        <o:r id="V:Rule64" type="connector" idref="#_x0000_s1636"/>
        <o:r id="V:Rule65" type="connector" idref="#_x0000_s1581"/>
        <o:r id="V:Rule66" type="connector" idref="#_x0000_s1604"/>
        <o:r id="V:Rule67" type="connector" idref="#_x0000_s1619"/>
        <o:r id="V:Rule68" type="connector" idref="#_x0000_s1582"/>
      </o:rules>
      <o:regrouptable v:ext="edit">
        <o:entry new="1" old="0"/>
        <o:entry new="2" old="1"/>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022"/>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D705B8"/>
    <w:pPr>
      <w:spacing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7D5B4C"/>
    <w:pPr>
      <w:numPr>
        <w:numId w:val="0"/>
      </w:numPr>
      <w:spacing w:after="120"/>
      <w:contextualSpacing w:val="0"/>
    </w:pPr>
    <w:rPr>
      <w:szCs w:val="20"/>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D705B8"/>
    <w:rPr>
      <w:rFonts w:ascii="Arial" w:hAnsi="Arial"/>
      <w:b/>
      <w:sz w:val="24"/>
      <w:lang w:val="en-AU" w:eastAsia="en-US" w:bidi="ar-SA"/>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iPriority w:val="99"/>
    <w:semiHidden/>
    <w:unhideWhenUsed/>
    <w:rsid w:val="00C74444"/>
    <w:pPr>
      <w:tabs>
        <w:tab w:val="center" w:pos="4513"/>
        <w:tab w:val="right" w:pos="9026"/>
      </w:tabs>
    </w:pPr>
  </w:style>
  <w:style w:type="character" w:customStyle="1" w:styleId="HeaderChar">
    <w:name w:val="Header Char"/>
    <w:basedOn w:val="DefaultParagraphFont"/>
    <w:link w:val="Header"/>
    <w:uiPriority w:val="99"/>
    <w:semiHidden/>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numPr>
        <w:numId w:val="8"/>
      </w:numPr>
      <w:spacing w:after="120"/>
      <w:ind w:left="709"/>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semiHidden/>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95379254">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3955127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kbcabinetmaking.com.au/" TargetMode="External"/><Relationship Id="rId26" Type="http://schemas.openxmlformats.org/officeDocument/2006/relationships/hyperlink" Target="http://www.kbcabinetmaking.com.au/" TargetMode="External"/><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hyperlink" Target="mailto:copyright@deewr.gov.au" TargetMode="Externa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hyperlink" Target="mailto:david@workspacetraining.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orkspacetraining.com.au" TargetMode="External"/><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emf"/><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kbcabinetmaking.com.au/" TargetMode="External"/><Relationship Id="rId17" Type="http://schemas.openxmlformats.org/officeDocument/2006/relationships/hyperlink" Target="mailto:david@workspacetraining.com.au"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5.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4DB70-1D31-444F-BB49-D19C2D865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48</Pages>
  <Words>7654</Words>
  <Characters>38578</Characters>
  <Application>Microsoft Office Word</Application>
  <DocSecurity>0</DocSecurity>
  <Lines>964</Lines>
  <Paragraphs>543</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45689</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15</cp:revision>
  <cp:lastPrinted>2010-11-10T05:40:00Z</cp:lastPrinted>
  <dcterms:created xsi:type="dcterms:W3CDTF">2012-06-12T04:43:00Z</dcterms:created>
  <dcterms:modified xsi:type="dcterms:W3CDTF">2012-07-16T03:27:00Z</dcterms:modified>
</cp:coreProperties>
</file>